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rPr>
          <w:rFonts w:ascii="Helvetica" w:cs="Helvetica" w:hAnsi="Helvetica" w:eastAsia="Helvetica"/>
          <w:sz w:val="24"/>
          <w:szCs w:val="24"/>
        </w:rPr>
      </w:pPr>
      <w:r>
        <w:rPr>
          <w:rFonts w:ascii="Helvetica" w:hAnsi="Helvetica"/>
          <w:sz w:val="24"/>
          <w:szCs w:val="24"/>
        </w:rPr>
        <w:drawing xmlns:a="http://schemas.openxmlformats.org/drawingml/2006/main">
          <wp:inline distT="0" distB="0" distL="0" distR="0">
            <wp:extent cx="1566863" cy="613586"/>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1566863" cy="613586"/>
                    </a:xfrm>
                    <a:prstGeom prst="rect">
                      <a:avLst/>
                    </a:prstGeom>
                    <a:ln w="12700" cap="flat">
                      <a:noFill/>
                      <a:miter lim="400000"/>
                    </a:ln>
                    <a:effectLst/>
                  </pic:spPr>
                </pic:pic>
              </a:graphicData>
            </a:graphic>
          </wp:inline>
        </w:drawing>
      </w:r>
      <w:r>
        <w:rPr>
          <w:rFonts w:ascii="Helvetica" w:hAnsi="Helvetica"/>
          <w:sz w:val="24"/>
          <w:szCs w:val="24"/>
          <w:rtl w:val="0"/>
        </w:rPr>
        <w:t xml:space="preserve">                                                                                                                                                                                                                               </w:t>
      </w:r>
    </w:p>
    <w:p>
      <w:pPr>
        <w:pStyle w:val="Title"/>
        <w:ind w:left="0" w:firstLine="0"/>
        <w:rPr>
          <w:rFonts w:ascii="Helvetica" w:cs="Helvetica" w:hAnsi="Helvetica" w:eastAsia="Helvetica"/>
          <w:b w:val="1"/>
          <w:bCs w:val="1"/>
          <w:sz w:val="24"/>
          <w:szCs w:val="24"/>
        </w:rPr>
      </w:pPr>
      <w:bookmarkStart w:name="_qjzksq1" w:id="0"/>
      <w:bookmarkEnd w:id="0"/>
      <w:r>
        <w:rPr>
          <w:rFonts w:ascii="Helvetica" w:hAnsi="Helvetica"/>
          <w:b w:val="1"/>
          <w:bCs w:val="1"/>
          <w:sz w:val="24"/>
          <w:szCs w:val="24"/>
          <w:rtl w:val="0"/>
          <w:lang w:val="en-US"/>
        </w:rPr>
        <w:t>M</w:t>
      </w:r>
      <w:r>
        <w:rPr>
          <w:rFonts w:ascii="Helvetica" w:hAnsi="Helvetica"/>
          <w:b w:val="1"/>
          <w:bCs w:val="1"/>
          <w:sz w:val="24"/>
          <w:szCs w:val="24"/>
          <w:rtl w:val="0"/>
          <w:lang w:val="en-US"/>
        </w:rPr>
        <w:t>athematics for Safe AI</w:t>
      </w:r>
    </w:p>
    <w:p>
      <w:pPr>
        <w:pStyle w:val="Subtitle"/>
        <w:spacing w:line="276" w:lineRule="auto"/>
        <w:ind w:left="0" w:firstLine="0"/>
        <w:rPr>
          <w:rFonts w:ascii="Helvetica" w:cs="Helvetica" w:hAnsi="Helvetica" w:eastAsia="Helvetica"/>
          <w:b w:val="1"/>
          <w:bCs w:val="1"/>
          <w:sz w:val="24"/>
          <w:szCs w:val="24"/>
        </w:rPr>
      </w:pPr>
      <w:bookmarkStart w:name="_t40dxe22uk6x" w:id="1"/>
      <w:bookmarkEnd w:id="1"/>
      <w:r>
        <w:rPr>
          <w:rFonts w:ascii="Helvetica" w:hAnsi="Helvetica"/>
          <w:b w:val="1"/>
          <w:bCs w:val="1"/>
          <w:sz w:val="24"/>
          <w:szCs w:val="24"/>
          <w:rtl w:val="0"/>
          <w:lang w:val="en-US"/>
        </w:rPr>
        <w:t>O</w:t>
      </w:r>
      <w:r>
        <w:rPr>
          <w:rFonts w:ascii="Helvetica" w:hAnsi="Helvetica"/>
          <w:b w:val="1"/>
          <w:bCs w:val="1"/>
          <w:sz w:val="24"/>
          <w:szCs w:val="24"/>
          <w:rtl w:val="0"/>
          <w:lang w:val="en-US"/>
        </w:rPr>
        <w:t xml:space="preserve">pportunity space </w:t>
      </w:r>
    </w:p>
    <w:p>
      <w:pPr>
        <w:pStyle w:val="Body A"/>
        <w:spacing w:after="160" w:line="216" w:lineRule="auto"/>
        <w:rPr>
          <w:rFonts w:ascii="Helvetica" w:cs="Helvetica" w:hAnsi="Helvetica" w:eastAsia="Helvetica"/>
          <w:b w:val="1"/>
          <w:bCs w:val="1"/>
        </w:rPr>
      </w:pPr>
      <w:r>
        <w:rPr>
          <w:rFonts w:ascii="Helvetica" w:hAnsi="Helvetica"/>
          <w:b w:val="1"/>
          <w:bCs w:val="1"/>
          <w:rtl w:val="0"/>
        </w:rPr>
        <w:t>v1.0</w:t>
      </w:r>
    </w:p>
    <w:p>
      <w:pPr>
        <w:pStyle w:val="Body A"/>
        <w:spacing w:after="160"/>
        <w:rPr>
          <w:rFonts w:ascii="Helvetica" w:cs="Helvetica" w:hAnsi="Helvetica" w:eastAsia="Helvetica"/>
          <w:b w:val="1"/>
          <w:bCs w:val="1"/>
          <w:sz w:val="24"/>
          <w:szCs w:val="24"/>
        </w:rPr>
      </w:pPr>
      <w:r>
        <w:rPr>
          <w:rFonts w:ascii="Helvetica" w:hAnsi="Helvetica"/>
          <w:b w:val="1"/>
          <w:bCs w:val="1"/>
          <w:sz w:val="24"/>
          <w:szCs w:val="24"/>
          <w:rtl w:val="0"/>
        </w:rPr>
        <w:t xml:space="preserve">David </w:t>
      </w:r>
      <w:r>
        <w:rPr>
          <w:rFonts w:ascii="Helvetica" w:hAnsi="Helvetica" w:hint="default"/>
          <w:b w:val="1"/>
          <w:bCs w:val="1"/>
          <w:sz w:val="24"/>
          <w:szCs w:val="24"/>
          <w:rtl w:val="0"/>
          <w:lang w:val="en-US"/>
        </w:rPr>
        <w:t>“</w:t>
      </w:r>
      <w:r>
        <w:rPr>
          <w:rFonts w:ascii="Helvetica" w:hAnsi="Helvetica"/>
          <w:b w:val="1"/>
          <w:bCs w:val="1"/>
          <w:sz w:val="24"/>
          <w:szCs w:val="24"/>
          <w:rtl w:val="0"/>
          <w:lang w:val="es-ES_tradnl"/>
        </w:rPr>
        <w:t>davidad</w:t>
      </w:r>
      <w:r>
        <w:rPr>
          <w:rFonts w:ascii="Helvetica" w:hAnsi="Helvetica" w:hint="default"/>
          <w:b w:val="1"/>
          <w:bCs w:val="1"/>
          <w:sz w:val="24"/>
          <w:szCs w:val="24"/>
          <w:rtl w:val="0"/>
          <w:lang w:val="en-US"/>
        </w:rPr>
        <w:t xml:space="preserve">” </w:t>
      </w:r>
      <w:r>
        <w:rPr>
          <w:rFonts w:ascii="Helvetica" w:hAnsi="Helvetica"/>
          <w:b w:val="1"/>
          <w:bCs w:val="1"/>
          <w:sz w:val="24"/>
          <w:szCs w:val="24"/>
          <w:rtl w:val="0"/>
          <w:lang w:val="fr-FR"/>
        </w:rPr>
        <w:t xml:space="preserve">Dalrymple, Programme Director </w:t>
      </w:r>
    </w:p>
    <w:p>
      <w:pPr>
        <w:pStyle w:val="Heading"/>
        <w:spacing w:after="160"/>
        <w:ind w:left="0" w:firstLine="0"/>
        <w:rPr>
          <w:rFonts w:ascii="Helvetica" w:cs="Helvetica" w:hAnsi="Helvetica" w:eastAsia="Helvetica"/>
          <w:b w:val="1"/>
          <w:bCs w:val="1"/>
          <w:outline w:val="0"/>
          <w:color w:val="000000"/>
          <w:sz w:val="24"/>
          <w:szCs w:val="24"/>
          <w:u w:color="000000"/>
          <w14:textFill>
            <w14:solidFill>
              <w14:srgbClr w14:val="000000"/>
            </w14:solidFill>
          </w14:textFill>
        </w:rPr>
      </w:pPr>
      <w:bookmarkStart w:name="_fob9te" w:id="2"/>
      <w:bookmarkEnd w:id="2"/>
      <w:r>
        <w:rPr>
          <w:rFonts w:ascii="Helvetica" w:hAnsi="Helvetica"/>
          <w:b w:val="1"/>
          <w:bCs w:val="1"/>
          <w:outline w:val="0"/>
          <w:color w:val="000000"/>
          <w:sz w:val="24"/>
          <w:szCs w:val="24"/>
          <w:u w:color="000000"/>
          <w:rtl w:val="0"/>
          <w14:textFill>
            <w14:solidFill>
              <w14:srgbClr w14:val="000000"/>
            </w14:solidFill>
          </w14:textFill>
        </w:rPr>
        <w:t>C</w:t>
      </w:r>
      <w:r>
        <w:rPr>
          <w:rFonts w:ascii="Helvetica" w:hAnsi="Helvetica"/>
          <w:b w:val="1"/>
          <w:bCs w:val="1"/>
          <w:outline w:val="0"/>
          <w:color w:val="000000"/>
          <w:sz w:val="24"/>
          <w:szCs w:val="24"/>
          <w:u w:color="000000"/>
          <w:rtl w:val="0"/>
          <w:lang w:val="de-DE"/>
          <w14:textFill>
            <w14:solidFill>
              <w14:srgbClr w14:val="000000"/>
            </w14:solidFill>
          </w14:textFill>
        </w:rPr>
        <w:t>ONTEXT</w:t>
      </w:r>
    </w:p>
    <w:p>
      <w:pPr>
        <w:pStyle w:val="Body"/>
        <w:spacing w:line="276" w:lineRule="auto"/>
        <w:rPr>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This document describes an opportunity space - an area that we believe is likely to yield breakthroughs, from which one or more funding programmes will emerge.</w:t>
      </w:r>
    </w:p>
    <w:p>
      <w:pPr>
        <w:pStyle w:val="Body"/>
        <w:spacing w:line="276" w:lineRule="auto"/>
        <w:rPr>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line="276" w:lineRule="auto"/>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opportunity space is not currently soliciting feedback </w:t>
      </w:r>
      <w:r>
        <w:rPr>
          <w:rFonts w:ascii="Helvetica" w:hAnsi="Helvetica"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you can stay up to date with this opportunity space, plus others across ARIA, </w:t>
      </w:r>
      <w:r>
        <w:rPr>
          <w:rStyle w:val="Hyperlink.0"/>
        </w:rPr>
        <w:fldChar w:fldCharType="begin" w:fldLock="0"/>
      </w:r>
      <w:r>
        <w:rPr>
          <w:rStyle w:val="Hyperlink.0"/>
        </w:rPr>
        <w:instrText xml:space="preserve"> HYPERLINK "https://www.aria.org.uk/opportunity-space-updates/"</w:instrText>
      </w:r>
      <w:r>
        <w:rPr>
          <w:rStyle w:val="Hyperlink.0"/>
        </w:rPr>
        <w:fldChar w:fldCharType="separate" w:fldLock="0"/>
      </w:r>
      <w:r>
        <w:rPr>
          <w:rStyle w:val="Hyperlink.0"/>
          <w:rtl w:val="0"/>
          <w:lang w:val="en-US"/>
        </w:rPr>
        <w:t>here</w:t>
      </w:r>
      <w:r>
        <w:rPr/>
        <w:fldChar w:fldCharType="end" w:fldLock="0"/>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(www.aria.org.uk/opportunity-space-updates).</w:t>
      </w:r>
    </w:p>
    <w:p>
      <w:pPr>
        <w:pStyle w:val="Body"/>
        <w:spacing w:line="276" w:lineRule="auto"/>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line="276" w:lineRule="auto"/>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In tandem, our programme hypothesis related to this opportunity space has now been published. You can read this document </w:t>
      </w:r>
      <w:r>
        <w:rPr>
          <w:rStyle w:val="Hyperlink.0"/>
        </w:rPr>
        <w:fldChar w:fldCharType="begin" w:fldLock="0"/>
      </w:r>
      <w:r>
        <w:rPr>
          <w:rStyle w:val="Hyperlink.0"/>
        </w:rPr>
        <w:instrText xml:space="preserve"> HYPERLINK "https://www.aria.org.uk/wp-content/uploads/2024/01/ARIA-Safeguarded-AI-Programme-Thesis-V1.pdf"</w:instrText>
      </w:r>
      <w:r>
        <w:rPr>
          <w:rStyle w:val="Hyperlink.0"/>
        </w:rPr>
        <w:fldChar w:fldCharType="separate" w:fldLock="0"/>
      </w:r>
      <w:r>
        <w:rPr>
          <w:rStyle w:val="Hyperlink.0"/>
          <w:rtl w:val="0"/>
          <w:lang w:val="en-US"/>
        </w:rPr>
        <w:t>here</w:t>
      </w:r>
      <w:r>
        <w:rPr/>
        <w:fldChar w:fldCharType="end" w:fldLock="0"/>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pt-PT"/>
          <w14:textOutline w14:w="12700" w14:cap="flat">
            <w14:noFill/>
            <w14:miter w14:lim="400000"/>
          </w14:textOutline>
          <w14:textFill>
            <w14:solidFill>
              <w14:srgbClr w14:val="000000"/>
            </w14:solidFill>
          </w14:textFill>
        </w:rPr>
        <w:t>. [PDF]</w:t>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(https://www.aria.org.uk/wp-content/uploads/2024/01/ARIA-Safeguarded-AI-Programme-Thesis-V1.pdf)</w:t>
      </w:r>
    </w:p>
    <w:p>
      <w:pPr>
        <w:pStyle w:val="Body"/>
        <w:spacing w:line="276" w:lineRule="auto"/>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rStyle w:val="None"/>
          <w:rFonts w:ascii="Helvetica" w:cs="Helvetica" w:hAnsi="Helvetica" w:eastAsia="Helvetica"/>
          <w:sz w:val="24"/>
          <w:szCs w:val="24"/>
          <w:lang w:val="en-US"/>
        </w:rPr>
      </w:pPr>
      <w:r>
        <w:rPr>
          <w:rStyle w:val="None"/>
          <w:rFonts w:ascii="Helvetica" w:hAnsi="Helvetica"/>
          <w:sz w:val="24"/>
          <w:szCs w:val="24"/>
          <w:rtl w:val="0"/>
          <w:lang w:val="en-US"/>
        </w:rPr>
        <w:t>An ARIA opportunity space should be:</w:t>
      </w:r>
    </w:p>
    <w:p>
      <w:pPr>
        <w:pStyle w:val="Body A"/>
        <w:numPr>
          <w:ilvl w:val="1"/>
          <w:numId w:val="2"/>
        </w:numPr>
        <w:rPr>
          <w:rFonts w:ascii="Helvetica" w:hAnsi="Helvetica"/>
          <w:sz w:val="24"/>
          <w:szCs w:val="24"/>
          <w:lang w:val="en-US"/>
        </w:rPr>
      </w:pPr>
      <w:r>
        <w:rPr>
          <w:rStyle w:val="None"/>
          <w:rFonts w:ascii="Helvetica" w:hAnsi="Helvetica"/>
          <w:sz w:val="24"/>
          <w:szCs w:val="24"/>
          <w:rtl w:val="0"/>
          <w:lang w:val="en-US"/>
        </w:rPr>
        <w:t xml:space="preserve">important if true (i.e. could lead to a significant new capability for society), </w:t>
      </w:r>
    </w:p>
    <w:p>
      <w:pPr>
        <w:pStyle w:val="Body A"/>
        <w:numPr>
          <w:ilvl w:val="1"/>
          <w:numId w:val="2"/>
        </w:numPr>
        <w:rPr>
          <w:rFonts w:ascii="Helvetica" w:hAnsi="Helvetica"/>
          <w:sz w:val="24"/>
          <w:szCs w:val="24"/>
          <w:lang w:val="en-US"/>
        </w:rPr>
      </w:pPr>
      <w:r>
        <w:rPr>
          <w:rStyle w:val="None"/>
          <w:rFonts w:ascii="Helvetica" w:hAnsi="Helvetica"/>
          <w:sz w:val="24"/>
          <w:szCs w:val="24"/>
          <w:rtl w:val="0"/>
          <w:lang w:val="en-US"/>
        </w:rPr>
        <w:t xml:space="preserve">under-explored relative to its potential impact, and </w:t>
      </w:r>
    </w:p>
    <w:p>
      <w:pPr>
        <w:pStyle w:val="Body A"/>
        <w:numPr>
          <w:ilvl w:val="1"/>
          <w:numId w:val="2"/>
        </w:numPr>
        <w:rPr>
          <w:rFonts w:ascii="Helvetica" w:hAnsi="Helvetica"/>
          <w:sz w:val="24"/>
          <w:szCs w:val="24"/>
          <w:lang w:val="en-US"/>
        </w:rPr>
      </w:pPr>
      <w:r>
        <w:rPr>
          <w:rStyle w:val="None"/>
          <w:rFonts w:ascii="Helvetica" w:hAnsi="Helvetica"/>
          <w:sz w:val="24"/>
          <w:szCs w:val="24"/>
          <w:rtl w:val="0"/>
          <w:lang w:val="en-US"/>
        </w:rPr>
        <w:t>ripe for new talent, perspectives, or resources to change what</w:t>
      </w:r>
      <w:r>
        <w:rPr>
          <w:rStyle w:val="None"/>
          <w:rFonts w:ascii="Helvetica" w:hAnsi="Helvetica" w:hint="default"/>
          <w:sz w:val="24"/>
          <w:szCs w:val="24"/>
          <w:rtl w:val="0"/>
          <w:lang w:val="en-US"/>
        </w:rPr>
        <w:t>’</w:t>
      </w:r>
      <w:r>
        <w:rPr>
          <w:rStyle w:val="None"/>
          <w:rFonts w:ascii="Helvetica" w:hAnsi="Helvetica"/>
          <w:sz w:val="24"/>
          <w:szCs w:val="24"/>
          <w:rtl w:val="0"/>
          <w:lang w:val="fr-FR"/>
        </w:rPr>
        <w:t>s possible.</w:t>
      </w:r>
    </w:p>
    <w:p>
      <w:pPr>
        <w:pStyle w:val="Body A"/>
        <w:ind w:left="720" w:firstLine="0"/>
        <w:rPr>
          <w:rStyle w:val="None"/>
          <w:rFonts w:ascii="Helvetica" w:cs="Helvetica" w:hAnsi="Helvetica" w:eastAsia="Helvetica"/>
          <w:sz w:val="24"/>
          <w:szCs w:val="24"/>
        </w:rPr>
      </w:pPr>
    </w:p>
    <w:p>
      <w:pPr>
        <w:pStyle w:val="Heading"/>
        <w:spacing w:after="160"/>
        <w:ind w:left="0" w:firstLine="0"/>
        <w:rPr>
          <w:rStyle w:val="None"/>
          <w:rFonts w:ascii="Helvetica" w:cs="Helvetica" w:hAnsi="Helvetica" w:eastAsia="Helvetica"/>
          <w:b w:val="1"/>
          <w:bCs w:val="1"/>
          <w:sz w:val="24"/>
          <w:szCs w:val="24"/>
        </w:rPr>
      </w:pPr>
      <w:bookmarkStart w:name="_v220fyhopg" w:id="3"/>
      <w:bookmarkEnd w:id="3"/>
      <w:r>
        <w:rPr>
          <w:rStyle w:val="None"/>
          <w:rFonts w:ascii="Helvetica" w:hAnsi="Helvetica"/>
          <w:b w:val="1"/>
          <w:bCs w:val="1"/>
          <w:outline w:val="0"/>
          <w:color w:val="000000"/>
          <w:sz w:val="24"/>
          <w:szCs w:val="24"/>
          <w:u w:color="000000"/>
          <w:rtl w:val="0"/>
          <w14:textFill>
            <w14:solidFill>
              <w14:srgbClr w14:val="000000"/>
            </w14:solidFill>
          </w14:textFill>
        </w:rPr>
        <w:t>S</w:t>
      </w:r>
      <w:r>
        <w:rPr>
          <w:rStyle w:val="None"/>
          <w:rFonts w:ascii="Helvetica" w:hAnsi="Helvetica"/>
          <w:b w:val="1"/>
          <w:bCs w:val="1"/>
          <w:outline w:val="0"/>
          <w:color w:val="000000"/>
          <w:sz w:val="24"/>
          <w:szCs w:val="24"/>
          <w:u w:color="000000"/>
          <w:rtl w:val="0"/>
          <w:lang w:val="en-US"/>
          <w14:textFill>
            <w14:solidFill>
              <w14:srgbClr w14:val="000000"/>
            </w14:solidFill>
          </w14:textFill>
        </w:rPr>
        <w:t>UMMARY</w:t>
      </w:r>
    </w:p>
    <w:p>
      <w:pPr>
        <w:pStyle w:val="Body A"/>
        <w:rPr>
          <w:rStyle w:val="None"/>
          <w:rFonts w:ascii="Helvetica" w:cs="Helvetica" w:hAnsi="Helvetica" w:eastAsia="Helvetica"/>
          <w:sz w:val="24"/>
          <w:szCs w:val="24"/>
        </w:rPr>
      </w:pPr>
      <w:r>
        <w:rPr>
          <w:rStyle w:val="None"/>
          <w:rFonts w:ascii="Helvetica" w:hAnsi="Helvetica"/>
          <w:sz w:val="24"/>
          <w:szCs w:val="24"/>
          <w:rtl w:val="0"/>
          <w:lang w:val="en-US"/>
        </w:rPr>
        <w:t>We don</w:t>
      </w:r>
      <w:r>
        <w:rPr>
          <w:rStyle w:val="None"/>
          <w:rFonts w:ascii="Helvetica" w:hAnsi="Helvetica" w:hint="default"/>
          <w:sz w:val="24"/>
          <w:szCs w:val="24"/>
          <w:rtl w:val="0"/>
          <w:lang w:val="en-US"/>
        </w:rPr>
        <w:t>’</w:t>
      </w:r>
      <w:r>
        <w:rPr>
          <w:rStyle w:val="None"/>
          <w:rFonts w:ascii="Helvetica" w:hAnsi="Helvetica"/>
          <w:sz w:val="24"/>
          <w:szCs w:val="24"/>
          <w:rtl w:val="0"/>
          <w:lang w:val="en-US"/>
        </w:rPr>
        <w:t>t yet have known technical solutions to ensure that powerful AI systems interact as intended with real-world systems and populations. A combination of scientific world-models and mathematical proofs may be the answer to ensuring AI provides transformational benefit without harm.</w:t>
      </w:r>
    </w:p>
    <w:p>
      <w:pPr>
        <w:pStyle w:val="Body A"/>
        <w:rPr>
          <w:rStyle w:val="None"/>
          <w:rFonts w:ascii="Helvetica" w:cs="Helvetica" w:hAnsi="Helvetica" w:eastAsia="Helvetica"/>
          <w:sz w:val="24"/>
          <w:szCs w:val="24"/>
        </w:rPr>
      </w:pPr>
    </w:p>
    <w:p>
      <w:pPr>
        <w:pStyle w:val="Heading"/>
        <w:rPr>
          <w:rStyle w:val="None"/>
          <w:rFonts w:ascii="Helvetica" w:cs="Helvetica" w:hAnsi="Helvetica" w:eastAsia="Helvetica"/>
          <w:b w:val="1"/>
          <w:bCs w:val="1"/>
        </w:rPr>
      </w:pPr>
      <w:bookmarkStart w:name="_wkt0qb93vr" w:id="4"/>
      <w:bookmarkEnd w:id="4"/>
      <w:r>
        <w:rPr>
          <w:rStyle w:val="None"/>
          <w:rFonts w:ascii="Helvetica" w:hAnsi="Helvetica"/>
          <w:b w:val="1"/>
          <w:bCs w:val="1"/>
          <w:outline w:val="0"/>
          <w:color w:val="000000"/>
          <w:sz w:val="24"/>
          <w:szCs w:val="24"/>
          <w:u w:color="000000"/>
          <w:rtl w:val="0"/>
          <w14:textFill>
            <w14:solidFill>
              <w14:srgbClr w14:val="000000"/>
            </w14:solidFill>
          </w14:textFill>
        </w:rPr>
        <w:t>B</w:t>
      </w:r>
      <w:r>
        <w:rPr>
          <w:rStyle w:val="None"/>
          <w:rFonts w:ascii="Helvetica" w:hAnsi="Helvetica"/>
          <w:b w:val="1"/>
          <w:bCs w:val="1"/>
          <w:outline w:val="0"/>
          <w:color w:val="000000"/>
          <w:sz w:val="24"/>
          <w:szCs w:val="24"/>
          <w:u w:color="000000"/>
          <w:rtl w:val="0"/>
          <w:lang w:val="de-DE"/>
          <w14:textFill>
            <w14:solidFill>
              <w14:srgbClr w14:val="000000"/>
            </w14:solidFill>
          </w14:textFill>
        </w:rPr>
        <w:t>ELIEFS</w:t>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Future AI systems will be powerful enough to transformatively enhance or threaten human civilisation at a global scale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we need as-yet-unproven technologies to certify that cyber-physical AI systems will deliver intended benefits while avoiding harms.</w:t>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Given the potential of AI systems to anticipate and exploit world-states beyond human experience or comprehension, traditional methods of empirical testing will be insufficiently reliable for certification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mathematical proof offers a critical but underexplored foundation for robust verification of AI.</w:t>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It will eventually be possible to build mathematically robust, human-auditable models that comprehensively capture the physical phenomena and social affordances that underpin human flourishing </w:t>
      </w:r>
      <w:r>
        <w:rPr>
          <w:rStyle w:val="None"/>
          <w:rFonts w:ascii="Arial Unicode MS" w:hAnsi="Arial Unicode MS" w:hint="default"/>
          <w:sz w:val="24"/>
          <w:szCs w:val="24"/>
          <w:rtl w:val="0"/>
          <w:lang w:val="en-US"/>
        </w:rPr>
        <w:t>→</w:t>
      </w:r>
      <w:r>
        <w:rPr>
          <w:rStyle w:val="None"/>
          <w:rFonts w:ascii="Helvetica" w:hAnsi="Helvetica"/>
          <w:sz w:val="24"/>
          <w:szCs w:val="24"/>
          <w:rtl w:val="0"/>
          <w:lang w:val="en-US"/>
        </w:rPr>
        <w:t xml:space="preserve"> we should begin developing such world models today to advance transformative AI and provide a basis for provable safety.</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rPr>
      </w:pPr>
    </w:p>
    <w:p>
      <w:pPr>
        <w:pStyle w:val="Heading"/>
        <w:rPr>
          <w:rStyle w:val="None"/>
          <w:rFonts w:ascii="Helvetica" w:cs="Helvetica" w:hAnsi="Helvetica" w:eastAsia="Helvetica"/>
          <w:b w:val="1"/>
          <w:bCs w:val="1"/>
          <w:sz w:val="24"/>
          <w:szCs w:val="24"/>
        </w:rPr>
      </w:pPr>
      <w:bookmarkStart w:name="_lhyosyfxte37" w:id="5"/>
      <w:bookmarkEnd w:id="5"/>
      <w:r>
        <w:rPr>
          <w:rStyle w:val="None"/>
          <w:rFonts w:ascii="Helvetica" w:hAnsi="Helvetica"/>
          <w:b w:val="1"/>
          <w:bCs w:val="1"/>
          <w:outline w:val="0"/>
          <w:color w:val="000000"/>
          <w:sz w:val="24"/>
          <w:szCs w:val="24"/>
          <w:u w:color="000000"/>
          <w:rtl w:val="0"/>
          <w14:textFill>
            <w14:solidFill>
              <w14:srgbClr w14:val="000000"/>
            </w14:solidFill>
          </w14:textFill>
        </w:rPr>
        <w:t>O</w:t>
      </w:r>
      <w:r>
        <w:rPr>
          <w:rStyle w:val="None"/>
          <w:rFonts w:ascii="Helvetica" w:hAnsi="Helvetica"/>
          <w:b w:val="1"/>
          <w:bCs w:val="1"/>
          <w:outline w:val="0"/>
          <w:color w:val="000000"/>
          <w:sz w:val="24"/>
          <w:szCs w:val="24"/>
          <w:u w:color="000000"/>
          <w:rtl w:val="0"/>
          <w:lang w:val="en-US"/>
          <w14:textFill>
            <w14:solidFill>
              <w14:srgbClr w14:val="000000"/>
            </w14:solidFill>
          </w14:textFill>
        </w:rPr>
        <w:t xml:space="preserve">BSERVATIONS </w:t>
      </w:r>
    </w:p>
    <w:p>
      <w:pPr>
        <w:pStyle w:val="Body A"/>
        <w:spacing w:after="160"/>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 xml:space="preserve">Sign posts as to why we see this area as important, under-explored, and ripe. </w:t>
      </w:r>
    </w:p>
    <w:p>
      <w:pPr>
        <w:pStyle w:val="Body A"/>
        <w:numPr>
          <w:ilvl w:val="0"/>
          <w:numId w:val="6"/>
        </w:numPr>
        <w:bidi w:val="0"/>
        <w:ind w:right="0"/>
        <w:jc w:val="left"/>
        <w:rPr>
          <w:rFonts w:ascii="Helvetica" w:hAnsi="Helvetica"/>
          <w:sz w:val="24"/>
          <w:szCs w:val="24"/>
          <w:rtl w:val="0"/>
          <w:lang w:val="en-US"/>
        </w:rPr>
      </w:pPr>
      <w:r>
        <w:rPr>
          <w:rStyle w:val="None"/>
          <w:rFonts w:ascii="Helvetica" w:hAnsi="Helvetica"/>
          <w:sz w:val="24"/>
          <w:szCs w:val="24"/>
          <w:rtl w:val="0"/>
          <w:lang w:val="en-US"/>
        </w:rPr>
        <w:t>AI holds the potential to dramatically improve physical health, economic well-being, and human empowerment, on a scale exceeding the industrial revolution</w:t>
      </w:r>
      <w:r>
        <w:rPr>
          <w:rStyle w:val="None"/>
          <w:rFonts w:ascii="Helvetica" w:hAnsi="Helvetica" w:hint="default"/>
          <w:sz w:val="24"/>
          <w:szCs w:val="24"/>
          <w:rtl w:val="0"/>
          <w:lang w:val="en-US"/>
        </w:rPr>
        <w:t>—</w:t>
      </w:r>
      <w:r>
        <w:rPr>
          <w:rStyle w:val="None"/>
          <w:rFonts w:ascii="Helvetica" w:hAnsi="Helvetica"/>
          <w:sz w:val="24"/>
          <w:szCs w:val="24"/>
          <w:rtl w:val="0"/>
          <w:lang w:val="en-US"/>
        </w:rPr>
        <w:t>if deployed wisely [1].</w:t>
      </w:r>
    </w:p>
    <w:p>
      <w:pPr>
        <w:pStyle w:val="Body A"/>
        <w:ind w:left="720" w:firstLine="0"/>
        <w:rPr>
          <w:rStyle w:val="None"/>
          <w:rFonts w:ascii="Helvetica" w:cs="Helvetica" w:hAnsi="Helvetica" w:eastAsia="Helvetica"/>
          <w:sz w:val="24"/>
          <w:szCs w:val="24"/>
        </w:rPr>
      </w:pPr>
    </w:p>
    <w:p>
      <w:pPr>
        <w:pStyle w:val="Body A"/>
        <w:numPr>
          <w:ilvl w:val="0"/>
          <w:numId w:val="6"/>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Leading AI researchers and CEOs have all acknowledged the serious risk that AI systems may cause human extinction, and that </w:t>
      </w:r>
      <w:r>
        <w:rPr>
          <w:rStyle w:val="None"/>
          <w:rFonts w:ascii="Helvetica" w:hAnsi="Helvetica" w:hint="default"/>
          <w:sz w:val="24"/>
          <w:szCs w:val="24"/>
          <w:rtl w:val="0"/>
          <w:lang w:val="en-US"/>
        </w:rPr>
        <w:t>“</w:t>
      </w:r>
      <w:r>
        <w:rPr>
          <w:rStyle w:val="None"/>
          <w:rFonts w:ascii="Helvetica" w:hAnsi="Helvetica"/>
          <w:sz w:val="24"/>
          <w:szCs w:val="24"/>
          <w:rtl w:val="0"/>
          <w:lang w:val="en-US"/>
        </w:rPr>
        <w:t>currently, we don</w:t>
      </w:r>
      <w:r>
        <w:rPr>
          <w:rStyle w:val="None"/>
          <w:rFonts w:ascii="Helvetica" w:hAnsi="Helvetica" w:hint="default"/>
          <w:sz w:val="24"/>
          <w:szCs w:val="24"/>
          <w:rtl w:val="0"/>
          <w:lang w:val="en-US"/>
        </w:rPr>
        <w:t>’</w:t>
      </w:r>
      <w:r>
        <w:rPr>
          <w:rStyle w:val="None"/>
          <w:rFonts w:ascii="Helvetica" w:hAnsi="Helvetica"/>
          <w:sz w:val="24"/>
          <w:szCs w:val="24"/>
          <w:rtl w:val="0"/>
          <w:lang w:val="en-US"/>
        </w:rPr>
        <w:t>t have a solution for steering or controlling a potentially superintelligent AI and preventing it from going rogue</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[11, 12, 13, 14].</w:t>
      </w:r>
    </w:p>
    <w:p>
      <w:pPr>
        <w:pStyle w:val="Body A"/>
        <w:ind w:left="720" w:firstLine="0"/>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2151063" cy="2214563"/>
            <wp:effectExtent l="0" t="0" r="0" b="0"/>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5">
                      <a:extLst/>
                    </a:blip>
                    <a:stretch>
                      <a:fillRect/>
                    </a:stretch>
                  </pic:blipFill>
                  <pic:spPr>
                    <a:xfrm>
                      <a:off x="0" y="0"/>
                      <a:ext cx="2151063" cy="2214563"/>
                    </a:xfrm>
                    <a:prstGeom prst="rect">
                      <a:avLst/>
                    </a:prstGeom>
                    <a:ln w="12700" cap="flat">
                      <a:noFill/>
                      <a:miter lim="400000"/>
                    </a:ln>
                    <a:effectLst/>
                  </pic:spPr>
                </pic:pic>
              </a:graphicData>
            </a:graphic>
          </wp:inline>
        </w:drawing>
      </w:r>
    </w:p>
    <w:p>
      <w:pPr>
        <w:pStyle w:val="Body A"/>
        <w:rPr>
          <w:rStyle w:val="None"/>
          <w:rFonts w:ascii="Helvetica" w:cs="Helvetica" w:hAnsi="Helvetica" w:eastAsia="Helvetica"/>
          <w:sz w:val="24"/>
          <w:szCs w:val="24"/>
        </w:rPr>
      </w:pPr>
    </w:p>
    <w:p>
      <w:pPr>
        <w:pStyle w:val="Body A"/>
        <w:numPr>
          <w:ilvl w:val="0"/>
          <w:numId w:val="6"/>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Figure 1: This image, </w:t>
      </w:r>
      <w:r>
        <w:rPr>
          <w:rStyle w:val="None"/>
          <w:rFonts w:ascii="Helvetica" w:hAnsi="Helvetica" w:hint="default"/>
          <w:sz w:val="24"/>
          <w:szCs w:val="24"/>
          <w:rtl w:val="0"/>
          <w:lang w:val="en-US"/>
        </w:rPr>
        <w:t>‘</w:t>
      </w:r>
      <w:r>
        <w:rPr>
          <w:rStyle w:val="None"/>
          <w:rFonts w:ascii="Helvetica" w:hAnsi="Helvetica"/>
          <w:sz w:val="24"/>
          <w:szCs w:val="24"/>
          <w:rtl w:val="0"/>
          <w:lang w:val="en-US"/>
        </w:rPr>
        <w:t>Move 37</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shows a state of play in the famous game of Go between former human world champion Lee Se-dol and the DeepMind AI system AlphaGo. The 37th stone placed on the board during the game was played by AlphaGo and shocked the professional Go-playing community, as it displayed unprecedented inventiveness.</w:t>
      </w:r>
    </w:p>
    <w:p>
      <w:pPr>
        <w:pStyle w:val="Body A"/>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davidad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and yet</w:t>
      </w:r>
      <w:r>
        <w:rPr>
          <w:rStyle w:val="None"/>
          <w:rFonts w:ascii="Helvetica" w:hAnsi="Helvetica" w:hint="default"/>
          <w:sz w:val="24"/>
          <w:szCs w:val="24"/>
          <w:rtl w:val="0"/>
          <w:lang w:val="en-US"/>
        </w:rPr>
        <w:t xml:space="preserve">… </w:t>
      </w:r>
    </w:p>
    <w:p>
      <w:pPr>
        <w:pStyle w:val="Body A"/>
        <w:rPr>
          <w:rStyle w:val="None"/>
          <w:rFonts w:ascii="Helvetica" w:cs="Helvetica" w:hAnsi="Helvetica" w:eastAsia="Helvetica"/>
          <w:i w:val="1"/>
          <w:iCs w:val="1"/>
          <w:sz w:val="24"/>
          <w:szCs w:val="24"/>
        </w:rPr>
      </w:pPr>
    </w:p>
    <w:p>
      <w:pPr>
        <w:pStyle w:val="Body A"/>
        <w:numPr>
          <w:ilvl w:val="0"/>
          <w:numId w:val="7"/>
        </w:numPr>
        <w:bidi w:val="0"/>
        <w:ind w:right="0"/>
        <w:jc w:val="left"/>
        <w:rPr>
          <w:rFonts w:ascii="Helvetica" w:hAnsi="Helvetica"/>
          <w:sz w:val="24"/>
          <w:szCs w:val="24"/>
          <w:rtl w:val="0"/>
          <w:lang w:val="en-US"/>
        </w:rPr>
      </w:pPr>
      <w:r>
        <w:rPr>
          <w:rStyle w:val="None"/>
          <w:rFonts w:ascii="Helvetica" w:hAnsi="Helvetica"/>
          <w:sz w:val="24"/>
          <w:szCs w:val="24"/>
          <w:rtl w:val="0"/>
          <w:lang w:val="en-US"/>
        </w:rPr>
        <w:t>AI systems can exploit states of play beyond human experience or comprehension.</w:t>
      </w:r>
    </w:p>
    <w:p>
      <w:pPr>
        <w:pStyle w:val="Body A"/>
        <w:ind w:left="1440" w:firstLine="0"/>
        <w:rPr>
          <w:rStyle w:val="None"/>
          <w:rFonts w:ascii="Helvetica" w:cs="Helvetica" w:hAnsi="Helvetica" w:eastAsia="Helvetica"/>
          <w:i w:val="1"/>
          <w:iCs w:val="1"/>
          <w:sz w:val="24"/>
          <w:szCs w:val="24"/>
        </w:rPr>
      </w:pPr>
    </w:p>
    <w:p>
      <w:pPr>
        <w:pStyle w:val="Body A"/>
        <w:ind w:left="720" w:firstLine="0"/>
        <w:jc w:val="center"/>
        <w:rPr>
          <w:rStyle w:val="None"/>
          <w:rFonts w:ascii="Helvetica" w:cs="Helvetica" w:hAnsi="Helvetica" w:eastAsia="Helvetica"/>
        </w:rPr>
      </w:pPr>
      <w:r>
        <w:rPr>
          <w:rStyle w:val="None"/>
          <w:rFonts w:ascii="Helvetica" w:cs="Helvetica" w:hAnsi="Helvetica" w:eastAsia="Helvetica"/>
        </w:rPr>
        <w:drawing xmlns:a="http://schemas.openxmlformats.org/drawingml/2006/main">
          <wp:inline distT="0" distB="0" distL="0" distR="0">
            <wp:extent cx="1695450" cy="1657350"/>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6">
                      <a:extLst/>
                    </a:blip>
                    <a:stretch>
                      <a:fillRect/>
                    </a:stretch>
                  </pic:blipFill>
                  <pic:spPr>
                    <a:xfrm>
                      <a:off x="0" y="0"/>
                      <a:ext cx="1695450" cy="1657350"/>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Figure 2: This image, </w:t>
      </w:r>
      <w:r>
        <w:rPr>
          <w:rStyle w:val="None"/>
          <w:rFonts w:ascii="Helvetica" w:hAnsi="Helvetica" w:hint="default"/>
          <w:sz w:val="24"/>
          <w:szCs w:val="24"/>
          <w:rtl w:val="0"/>
          <w:lang w:val="en-US"/>
        </w:rPr>
        <w:t>‘</w:t>
      </w:r>
      <w:r>
        <w:rPr>
          <w:rStyle w:val="None"/>
          <w:rFonts w:ascii="Helvetica" w:hAnsi="Helvetica"/>
          <w:sz w:val="24"/>
          <w:szCs w:val="24"/>
          <w:rtl w:val="0"/>
          <w:lang w:val="en-US"/>
        </w:rPr>
        <w:t>Cyclic Attack</w:t>
      </w:r>
      <w:r>
        <w:rPr>
          <w:rStyle w:val="None"/>
          <w:rFonts w:ascii="Helvetica" w:hAnsi="Helvetica" w:hint="default"/>
          <w:sz w:val="24"/>
          <w:szCs w:val="24"/>
          <w:rtl w:val="0"/>
          <w:lang w:val="en-US"/>
        </w:rPr>
        <w:t>’</w:t>
      </w:r>
      <w:r>
        <w:rPr>
          <w:rStyle w:val="None"/>
          <w:rFonts w:ascii="Helvetica" w:hAnsi="Helvetica"/>
          <w:sz w:val="24"/>
          <w:szCs w:val="24"/>
          <w:rtl w:val="0"/>
          <w:lang w:val="en-US"/>
        </w:rPr>
        <w:t xml:space="preserve">, shows another Go board, which is much closer to an endgame. This game was played between an AI system as Black and a strong amateur, Kellin Pelrine, as White. Kellin learned an </w:t>
      </w:r>
      <w:r>
        <w:rPr>
          <w:rStyle w:val="None"/>
          <w:rFonts w:ascii="Helvetica" w:hAnsi="Helvetica" w:hint="default"/>
          <w:sz w:val="24"/>
          <w:szCs w:val="24"/>
          <w:rtl w:val="0"/>
          <w:lang w:val="en-US"/>
        </w:rPr>
        <w:t>“</w:t>
      </w:r>
      <w:r>
        <w:rPr>
          <w:rStyle w:val="None"/>
          <w:rFonts w:ascii="Helvetica" w:hAnsi="Helvetica"/>
          <w:sz w:val="24"/>
          <w:szCs w:val="24"/>
          <w:rtl w:val="0"/>
          <w:lang w:val="en-US"/>
        </w:rPr>
        <w:t>adversarial attack</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 xml:space="preserve">in which the AI system fails to recognize when a </w:t>
      </w:r>
      <w:r>
        <w:rPr>
          <w:rStyle w:val="None"/>
          <w:rFonts w:ascii="Helvetica" w:hAnsi="Helvetica" w:hint="default"/>
          <w:sz w:val="24"/>
          <w:szCs w:val="24"/>
          <w:rtl w:val="0"/>
          <w:lang w:val="en-US"/>
        </w:rPr>
        <w:t>“</w:t>
      </w:r>
      <w:r>
        <w:rPr>
          <w:rStyle w:val="None A"/>
          <w:rFonts w:ascii="Helvetica" w:hAnsi="Helvetica"/>
          <w:sz w:val="24"/>
          <w:szCs w:val="24"/>
          <w:rtl w:val="0"/>
        </w:rPr>
        <w:t>cyclic</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or doughnut-shaped pattern of its stones is about to be captured, and uses this trick to defeat AI systems considered even stronger than AlphaGo</w:t>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Even </w:t>
      </w:r>
      <w:r>
        <w:rPr>
          <w:rStyle w:val="None"/>
          <w:rFonts w:ascii="Helvetica" w:hAnsi="Helvetica" w:hint="default"/>
          <w:sz w:val="24"/>
          <w:szCs w:val="24"/>
          <w:rtl w:val="0"/>
          <w:lang w:val="en-US"/>
        </w:rPr>
        <w:t>“</w:t>
      </w:r>
      <w:r>
        <w:rPr>
          <w:rStyle w:val="None"/>
          <w:rFonts w:ascii="Helvetica" w:hAnsi="Helvetica"/>
          <w:sz w:val="24"/>
          <w:szCs w:val="24"/>
          <w:rtl w:val="0"/>
          <w:lang w:val="en-US"/>
        </w:rPr>
        <w:t>strongly superhuman</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Go AIs have surprising failure modes, illustrating the limits of benchmarking [15].</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Of papers at top AI conferences, &lt;0.4% mention keywords related to mathematical proof or similar formal methods. Instead, the dominant assessment paradigm by far is benchmarks</w:t>
      </w:r>
      <w:r>
        <w:rPr>
          <w:rStyle w:val="None"/>
          <w:rFonts w:ascii="Helvetica" w:hAnsi="Helvetica" w:hint="default"/>
          <w:sz w:val="24"/>
          <w:szCs w:val="24"/>
          <w:rtl w:val="0"/>
          <w:lang w:val="en-US"/>
        </w:rPr>
        <w:t>—</w:t>
      </w:r>
      <w:r>
        <w:rPr>
          <w:rStyle w:val="None"/>
          <w:rFonts w:ascii="Helvetica" w:hAnsi="Helvetica"/>
          <w:sz w:val="24"/>
          <w:szCs w:val="24"/>
          <w:rtl w:val="0"/>
          <w:lang w:val="en-US"/>
        </w:rPr>
        <w:t>which fundamentally rely on statistical assumptions that are only sound in the hypothetical limit of infinite-size test sets.</w:t>
      </w:r>
    </w:p>
    <w:p>
      <w:pPr>
        <w:pStyle w:val="Body A"/>
        <w:rPr>
          <w:rStyle w:val="None"/>
          <w:rFonts w:ascii="Helvetica" w:cs="Helvetica" w:hAnsi="Helvetica" w:eastAsia="Helvetica"/>
          <w:sz w:val="24"/>
          <w:szCs w:val="24"/>
        </w:rPr>
      </w:pPr>
    </w:p>
    <w:p>
      <w:pPr>
        <w:pStyle w:val="Body A"/>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5943600" cy="2959100"/>
            <wp:effectExtent l="0" t="0" r="0" b="0"/>
            <wp:docPr id="1073741829" name="officeArt object" descr="image6.png"/>
            <wp:cNvGraphicFramePr/>
            <a:graphic xmlns:a="http://schemas.openxmlformats.org/drawingml/2006/main">
              <a:graphicData uri="http://schemas.openxmlformats.org/drawingml/2006/picture">
                <pic:pic xmlns:pic="http://schemas.openxmlformats.org/drawingml/2006/picture">
                  <pic:nvPicPr>
                    <pic:cNvPr id="1073741829" name="image6.png" descr="image6.png"/>
                    <pic:cNvPicPr>
                      <a:picLocks noChangeAspect="1"/>
                    </pic:cNvPicPr>
                  </pic:nvPicPr>
                  <pic:blipFill>
                    <a:blip r:embed="rId7">
                      <a:extLst/>
                    </a:blip>
                    <a:stretch>
                      <a:fillRect/>
                    </a:stretch>
                  </pic:blipFill>
                  <pic:spPr>
                    <a:xfrm>
                      <a:off x="0" y="0"/>
                      <a:ext cx="5943600" cy="2959100"/>
                    </a:xfrm>
                    <a:prstGeom prst="rect">
                      <a:avLst/>
                    </a:prstGeom>
                    <a:ln w="12700" cap="flat">
                      <a:noFill/>
                      <a:miter lim="400000"/>
                    </a:ln>
                    <a:effectLst/>
                  </pic:spPr>
                </pic:pic>
              </a:graphicData>
            </a:graphic>
          </wp:inline>
        </w:drawing>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Figure 3: This is a graph of the number of papers in various subsets of AI and machine learning research published per year, from 2008 to 2023. The field as a whole has grown exponentially from less than 300 to over 5000 papers per year. Since 2015, there has also been exponential growth in papers regarding Large Language Models in particular, from 10 to over 1000 papers per year. Meanwhile, the trend for formal methods in AI is just getting started, from about 3 papers per year in 2018 to 30 papers per year in 2023.</w:t>
      </w:r>
    </w:p>
    <w:p>
      <w:pPr>
        <w:pStyle w:val="Body A"/>
        <w:ind w:left="720" w:firstLine="0"/>
        <w:rPr>
          <w:rStyle w:val="None"/>
          <w:rFonts w:ascii="Helvetica" w:cs="Helvetica" w:hAnsi="Helvetica" w:eastAsia="Helvetica"/>
          <w:sz w:val="24"/>
          <w:szCs w:val="24"/>
        </w:rPr>
      </w:pPr>
    </w:p>
    <w:p>
      <w:pPr>
        <w:pStyle w:val="Body A"/>
        <w:numPr>
          <w:ilvl w:val="0"/>
          <w:numId w:val="8"/>
        </w:numPr>
        <w:bidi w:val="0"/>
        <w:ind w:right="0"/>
        <w:jc w:val="left"/>
        <w:rPr>
          <w:rFonts w:ascii="Helvetica" w:hAnsi="Helvetica"/>
          <w:sz w:val="24"/>
          <w:szCs w:val="24"/>
          <w:rtl w:val="0"/>
          <w:lang w:val="en-US"/>
        </w:rPr>
      </w:pPr>
      <w:r>
        <w:rPr>
          <w:rStyle w:val="None"/>
          <w:rFonts w:ascii="Helvetica" w:hAnsi="Helvetica"/>
          <w:sz w:val="24"/>
          <w:szCs w:val="24"/>
          <w:rtl w:val="0"/>
          <w:lang w:val="en-US"/>
        </w:rPr>
        <w:t>Despite the relative lack of attention, the recent work at this intersection is exciting, much of it becoming feasible only this year with the latest generation of LLMs [3, 4, 19, 20].</w:t>
      </w:r>
    </w:p>
    <w:p>
      <w:pPr>
        <w:pStyle w:val="Body A"/>
        <w:ind w:left="1440" w:firstLine="0"/>
        <w:rPr>
          <w:rStyle w:val="None"/>
          <w:rFonts w:ascii="Helvetica" w:cs="Helvetica" w:hAnsi="Helvetica" w:eastAsia="Helvetica"/>
          <w:sz w:val="24"/>
          <w:szCs w:val="24"/>
        </w:rPr>
      </w:pPr>
      <w:r>
        <w:rPr>
          <w:rStyle w:val="None"/>
          <w:rFonts w:ascii="Helvetica" w:hAnsi="Helvetica"/>
          <w:sz w:val="24"/>
          <w:szCs w:val="24"/>
          <w:rtl w:val="0"/>
          <w:lang w:val="en-US"/>
        </w:rPr>
        <w:t xml:space="preserve">Note from davidad </w:t>
      </w:r>
      <w:r>
        <w:rPr>
          <w:rStyle w:val="None"/>
          <w:rFonts w:ascii="Helvetica" w:hAnsi="Helvetica" w:hint="default"/>
          <w:sz w:val="24"/>
          <w:szCs w:val="24"/>
          <w:rtl w:val="0"/>
          <w:lang w:val="en-US"/>
        </w:rPr>
        <w:t xml:space="preserve">— </w:t>
      </w:r>
      <w:r>
        <w:rPr>
          <w:rStyle w:val="None"/>
          <w:rFonts w:ascii="Helvetica" w:hAnsi="Helvetica"/>
          <w:sz w:val="24"/>
          <w:szCs w:val="24"/>
          <w:rtl w:val="0"/>
          <w:lang w:val="en-US"/>
        </w:rPr>
        <w:t>Major frontier AI labs are focused on approaches to alignment and safety [</w:t>
      </w:r>
      <w:r>
        <w:rPr>
          <w:rStyle w:val="None"/>
          <w:rFonts w:ascii="Helvetica" w:hAnsi="Helvetica"/>
          <w:outline w:val="0"/>
          <w:color w:val="0d79e4"/>
          <w:sz w:val="24"/>
          <w:szCs w:val="24"/>
          <w:u w:color="0d79e4"/>
          <w:rtl w:val="0"/>
          <w14:textFill>
            <w14:solidFill>
              <w14:srgbClr w14:val="0D79E4"/>
            </w14:solidFill>
          </w14:textFill>
        </w:rPr>
        <w:t>11</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17</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18</w:t>
      </w:r>
      <w:r>
        <w:rPr>
          <w:rStyle w:val="None"/>
          <w:rFonts w:ascii="Helvetica" w:hAnsi="Helvetica"/>
          <w:sz w:val="24"/>
          <w:szCs w:val="24"/>
          <w:rtl w:val="0"/>
          <w:lang w:val="en-US"/>
        </w:rPr>
        <w:t>] which do not target any proof-like guarantees [</w:t>
      </w:r>
      <w:r>
        <w:rPr>
          <w:rStyle w:val="None"/>
          <w:rFonts w:ascii="Helvetica" w:hAnsi="Helvetica"/>
          <w:outline w:val="0"/>
          <w:color w:val="0d79e4"/>
          <w:sz w:val="24"/>
          <w:szCs w:val="24"/>
          <w:u w:color="0d79e4"/>
          <w:rtl w:val="0"/>
          <w14:textFill>
            <w14:solidFill>
              <w14:srgbClr w14:val="0D79E4"/>
            </w14:solidFill>
          </w14:textFill>
        </w:rPr>
        <w:t>2</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5</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7</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8</w:t>
      </w:r>
      <w:r>
        <w:rPr>
          <w:rStyle w:val="None"/>
          <w:rFonts w:ascii="Helvetica" w:hAnsi="Helvetica"/>
          <w:sz w:val="24"/>
          <w:szCs w:val="24"/>
          <w:rtl w:val="0"/>
        </w:rPr>
        <w:t xml:space="preserve">, </w:t>
      </w:r>
      <w:r>
        <w:rPr>
          <w:rStyle w:val="None"/>
          <w:rFonts w:ascii="Helvetica" w:hAnsi="Helvetica"/>
          <w:outline w:val="0"/>
          <w:color w:val="0d79e4"/>
          <w:sz w:val="24"/>
          <w:szCs w:val="24"/>
          <w:u w:color="0d79e4"/>
          <w:rtl w:val="0"/>
          <w14:textFill>
            <w14:solidFill>
              <w14:srgbClr w14:val="0D79E4"/>
            </w14:solidFill>
          </w14:textFill>
        </w:rPr>
        <w:t>9</w:t>
      </w:r>
      <w:r>
        <w:rPr>
          <w:rStyle w:val="None"/>
          <w:rFonts w:ascii="Helvetica" w:hAnsi="Helvetica"/>
          <w:sz w:val="24"/>
          <w:szCs w:val="24"/>
          <w:rtl w:val="0"/>
          <w:lang w:val="pt-PT"/>
        </w:rPr>
        <w:t xml:space="preserve">]. </w:t>
      </w:r>
    </w:p>
    <w:p>
      <w:pPr>
        <w:pStyle w:val="Body A"/>
        <w:ind w:left="1440" w:firstLine="0"/>
        <w:rPr>
          <w:rStyle w:val="None"/>
          <w:rFonts w:ascii="Helvetica" w:cs="Helvetica" w:hAnsi="Helvetica" w:eastAsia="Helvetica"/>
          <w:i w:val="1"/>
          <w:iCs w:val="1"/>
          <w:sz w:val="24"/>
          <w:szCs w:val="24"/>
        </w:rPr>
      </w:pPr>
    </w:p>
    <w:p>
      <w:pPr>
        <w:pStyle w:val="Body A"/>
        <w:jc w:val="center"/>
        <w:rPr>
          <w:rStyle w:val="None"/>
          <w:rFonts w:ascii="Helvetica" w:cs="Helvetica" w:hAnsi="Helvetica" w:eastAsia="Helvetica"/>
        </w:rPr>
      </w:pPr>
      <w:r>
        <w:rPr>
          <w:rStyle w:val="None"/>
          <w:rFonts w:ascii="Helvetica" w:cs="Helvetica" w:hAnsi="Helvetica" w:eastAsia="Helvetica"/>
        </w:rPr>
        <w:drawing xmlns:a="http://schemas.openxmlformats.org/drawingml/2006/main">
          <wp:inline distT="0" distB="0" distL="0" distR="0">
            <wp:extent cx="3705225" cy="2575263"/>
            <wp:effectExtent l="0" t="0" r="0" b="0"/>
            <wp:docPr id="1073741830" name="officeArt object" descr="image5.png"/>
            <wp:cNvGraphicFramePr/>
            <a:graphic xmlns:a="http://schemas.openxmlformats.org/drawingml/2006/main">
              <a:graphicData uri="http://schemas.openxmlformats.org/drawingml/2006/picture">
                <pic:pic xmlns:pic="http://schemas.openxmlformats.org/drawingml/2006/picture">
                  <pic:nvPicPr>
                    <pic:cNvPr id="1073741830" name="image5.png" descr="image5.png"/>
                    <pic:cNvPicPr>
                      <a:picLocks noChangeAspect="1"/>
                    </pic:cNvPicPr>
                  </pic:nvPicPr>
                  <pic:blipFill>
                    <a:blip r:embed="rId8">
                      <a:extLst/>
                    </a:blip>
                    <a:stretch>
                      <a:fillRect/>
                    </a:stretch>
                  </pic:blipFill>
                  <pic:spPr>
                    <a:xfrm>
                      <a:off x="0" y="0"/>
                      <a:ext cx="3705225" cy="2575263"/>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Figure 4: The graph shows over a dozen benchmarks of AI performance on tasks such as question-answering and coding relative to typical human performance. Not only have AI systems surpassed human performance on most benchmarks, but the rate at which this happens for new benchmarks appears to be accelerating since 2019.</w:t>
      </w:r>
    </w:p>
    <w:p>
      <w:pPr>
        <w:pStyle w:val="Body A"/>
        <w:rPr>
          <w:rStyle w:val="None"/>
          <w:rFonts w:ascii="Helvetica" w:cs="Helvetica" w:hAnsi="Helvetica" w:eastAsia="Helvetica"/>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Formal methods are increasingly applicable to neural networks, including AI systems larger than 100 million parameters [6, 21].</w:t>
      </w:r>
    </w:p>
    <w:p>
      <w:pPr>
        <w:pStyle w:val="Body A"/>
        <w:rPr>
          <w:rStyle w:val="None"/>
          <w:rFonts w:ascii="Helvetica" w:cs="Helvetica" w:hAnsi="Helvetica" w:eastAsia="Helvetica"/>
          <w:sz w:val="24"/>
          <w:szCs w:val="24"/>
        </w:rPr>
      </w:pPr>
    </w:p>
    <w:p>
      <w:pPr>
        <w:pStyle w:val="Body A"/>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4479360" cy="2462213"/>
            <wp:effectExtent l="0" t="0" r="0" b="0"/>
            <wp:docPr id="1073741831" name="officeArt object" descr="image7.png"/>
            <wp:cNvGraphicFramePr/>
            <a:graphic xmlns:a="http://schemas.openxmlformats.org/drawingml/2006/main">
              <a:graphicData uri="http://schemas.openxmlformats.org/drawingml/2006/picture">
                <pic:pic xmlns:pic="http://schemas.openxmlformats.org/drawingml/2006/picture">
                  <pic:nvPicPr>
                    <pic:cNvPr id="1073741831" name="image7.png" descr="image7.png"/>
                    <pic:cNvPicPr>
                      <a:picLocks noChangeAspect="1"/>
                    </pic:cNvPicPr>
                  </pic:nvPicPr>
                  <pic:blipFill>
                    <a:blip r:embed="rId9">
                      <a:extLst/>
                    </a:blip>
                    <a:stretch>
                      <a:fillRect/>
                    </a:stretch>
                  </pic:blipFill>
                  <pic:spPr>
                    <a:xfrm>
                      <a:off x="0" y="0"/>
                      <a:ext cx="4479360" cy="2462213"/>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Figure 5: This graph shows the number of biological protein structures that have been solved over time, from 1967 (when the first protein structure was discovered) to 2023. The AlphaFold project marks a dramatic inflection point in which AI systems have greatly increased humanity</w:t>
      </w:r>
      <w:r>
        <w:rPr>
          <w:rStyle w:val="None"/>
          <w:rFonts w:ascii="Helvetica" w:hAnsi="Helvetica" w:hint="default"/>
          <w:sz w:val="24"/>
          <w:szCs w:val="24"/>
          <w:rtl w:val="0"/>
          <w:lang w:val="en-US"/>
        </w:rPr>
        <w:t>’</w:t>
      </w:r>
      <w:r>
        <w:rPr>
          <w:rStyle w:val="None"/>
          <w:rFonts w:ascii="Helvetica" w:hAnsi="Helvetica"/>
          <w:sz w:val="24"/>
          <w:szCs w:val="24"/>
          <w:rtl w:val="0"/>
          <w:lang w:val="en-US"/>
        </w:rPr>
        <w:t>s overall pace of discovering new protein structures</w:t>
      </w:r>
    </w:p>
    <w:p>
      <w:pPr>
        <w:pStyle w:val="Body A"/>
        <w:rPr>
          <w:rStyle w:val="None"/>
          <w:rFonts w:ascii="Helvetica" w:cs="Helvetica" w:hAnsi="Helvetica" w:eastAsia="Helvetica"/>
          <w:sz w:val="24"/>
          <w:szCs w:val="24"/>
        </w:rPr>
      </w:pPr>
    </w:p>
    <w:p>
      <w:pPr>
        <w:pStyle w:val="Body A"/>
        <w:jc w:val="center"/>
        <w:rPr>
          <w:rStyle w:val="None"/>
          <w:rFonts w:ascii="Helvetica" w:cs="Helvetica" w:hAnsi="Helvetica" w:eastAsia="Helvetica"/>
          <w:sz w:val="24"/>
          <w:szCs w:val="24"/>
        </w:rPr>
      </w:pPr>
      <w:r>
        <w:rPr>
          <w:rStyle w:val="None"/>
          <w:rFonts w:ascii="Helvetica" w:cs="Helvetica" w:hAnsi="Helvetica" w:eastAsia="Helvetica"/>
          <w:sz w:val="24"/>
          <w:szCs w:val="24"/>
        </w:rPr>
        <w:drawing xmlns:a="http://schemas.openxmlformats.org/drawingml/2006/main">
          <wp:inline distT="0" distB="0" distL="0" distR="0">
            <wp:extent cx="3219450" cy="2981325"/>
            <wp:effectExtent l="0" t="0" r="0" b="0"/>
            <wp:docPr id="1073741832" name="officeArt object" descr="image3.png"/>
            <wp:cNvGraphicFramePr/>
            <a:graphic xmlns:a="http://schemas.openxmlformats.org/drawingml/2006/main">
              <a:graphicData uri="http://schemas.openxmlformats.org/drawingml/2006/picture">
                <pic:pic xmlns:pic="http://schemas.openxmlformats.org/drawingml/2006/picture">
                  <pic:nvPicPr>
                    <pic:cNvPr id="1073741832" name="image3.png" descr="image3.png"/>
                    <pic:cNvPicPr>
                      <a:picLocks noChangeAspect="1"/>
                    </pic:cNvPicPr>
                  </pic:nvPicPr>
                  <pic:blipFill>
                    <a:blip r:embed="rId10">
                      <a:extLst/>
                    </a:blip>
                    <a:stretch>
                      <a:fillRect/>
                    </a:stretch>
                  </pic:blipFill>
                  <pic:spPr>
                    <a:xfrm>
                      <a:off x="0" y="0"/>
                      <a:ext cx="3219450" cy="2981325"/>
                    </a:xfrm>
                    <a:prstGeom prst="rect">
                      <a:avLst/>
                    </a:prstGeom>
                    <a:ln w="12700" cap="flat">
                      <a:noFill/>
                      <a:miter lim="400000"/>
                    </a:ln>
                    <a:effectLst/>
                  </pic:spPr>
                </pic:pic>
              </a:graphicData>
            </a:graphic>
          </wp:inline>
        </w:drawing>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 xml:space="preserve">Figure 6: This image shows an illustrative example of a three-dimensional protein structure. </w:t>
      </w:r>
    </w:p>
    <w:p>
      <w:pPr>
        <w:pStyle w:val="Body A"/>
        <w:ind w:left="720" w:firstLine="0"/>
        <w:rPr>
          <w:rStyle w:val="None"/>
          <w:rFonts w:ascii="Helvetica" w:cs="Helvetica" w:hAnsi="Helvetica" w:eastAsia="Helvetica"/>
          <w:sz w:val="24"/>
          <w:szCs w:val="24"/>
        </w:rPr>
      </w:pP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AI is already beginning to enhance the development of scientific world-models relevant to civilisation-scale problems, such as cancer [22] and fusion energy [23].</w:t>
      </w:r>
    </w:p>
    <w:p>
      <w:pPr>
        <w:pStyle w:val="Body A"/>
        <w:numPr>
          <w:ilvl w:val="0"/>
          <w:numId w:val="4"/>
        </w:numPr>
        <w:bidi w:val="0"/>
        <w:ind w:right="0"/>
        <w:jc w:val="left"/>
        <w:rPr>
          <w:rFonts w:ascii="Helvetica" w:hAnsi="Helvetica"/>
          <w:sz w:val="24"/>
          <w:szCs w:val="24"/>
          <w:rtl w:val="0"/>
          <w:lang w:val="en-US"/>
        </w:rPr>
      </w:pPr>
      <w:r>
        <w:rPr>
          <w:rStyle w:val="None"/>
          <w:rFonts w:ascii="Helvetica" w:hAnsi="Helvetica"/>
          <w:sz w:val="24"/>
          <w:szCs w:val="24"/>
          <w:rtl w:val="0"/>
          <w:lang w:val="en-US"/>
        </w:rPr>
        <w:t>While formally verifying fully general AI may be impossible, we can likely use it to develop problem specifications, and then certifiable solutions, to ambitious tasks.</w:t>
      </w:r>
    </w:p>
    <w:p>
      <w:pPr>
        <w:pStyle w:val="Heading"/>
        <w:ind w:left="0" w:firstLine="0"/>
        <w:rPr>
          <w:rStyle w:val="None"/>
          <w:rFonts w:ascii="Helvetica" w:cs="Helvetica" w:hAnsi="Helvetica" w:eastAsia="Helvetica"/>
          <w:b w:val="1"/>
          <w:bCs w:val="1"/>
          <w:outline w:val="0"/>
          <w:color w:val="000000"/>
          <w:sz w:val="24"/>
          <w:szCs w:val="24"/>
          <w:u w:color="000000"/>
          <w14:textFill>
            <w14:solidFill>
              <w14:srgbClr w14:val="000000"/>
            </w14:solidFill>
          </w14:textFill>
        </w:rPr>
      </w:pPr>
      <w:bookmarkStart w:name="_sj3su5fdbn4d" w:id="6"/>
      <w:bookmarkEnd w:id="6"/>
    </w:p>
    <w:p>
      <w:pPr>
        <w:pStyle w:val="Heading"/>
        <w:ind w:left="0" w:firstLine="0"/>
        <w:rPr>
          <w:rStyle w:val="None"/>
          <w:rFonts w:ascii="Helvetica" w:cs="Helvetica" w:hAnsi="Helvetica" w:eastAsia="Helvetica"/>
          <w:outline w:val="0"/>
          <w:color w:val="000000"/>
          <w:sz w:val="24"/>
          <w:szCs w:val="24"/>
          <w:u w:color="000000"/>
          <w14:textFill>
            <w14:solidFill>
              <w14:srgbClr w14:val="000000"/>
            </w14:solidFill>
          </w14:textFill>
        </w:rPr>
      </w:pPr>
      <w:bookmarkStart w:name="_hatjyi8w92q8" w:id="7"/>
      <w:bookmarkEnd w:id="7"/>
      <w:r>
        <w:rPr>
          <w:rStyle w:val="None"/>
          <w:rFonts w:ascii="Helvetica" w:hAnsi="Helvetica"/>
          <w:b w:val="1"/>
          <w:bCs w:val="1"/>
          <w:outline w:val="0"/>
          <w:color w:val="000000"/>
          <w:sz w:val="24"/>
          <w:szCs w:val="24"/>
          <w:u w:color="000000"/>
          <w:rtl w:val="0"/>
          <w14:textFill>
            <w14:solidFill>
              <w14:srgbClr w14:val="000000"/>
            </w14:solidFill>
          </w14:textFill>
        </w:rPr>
        <w:t>E</w:t>
      </w:r>
      <w:r>
        <w:rPr>
          <w:rStyle w:val="None"/>
          <w:rFonts w:ascii="Helvetica" w:hAnsi="Helvetica"/>
          <w:b w:val="1"/>
          <w:bCs w:val="1"/>
          <w:outline w:val="0"/>
          <w:color w:val="000000"/>
          <w:sz w:val="24"/>
          <w:szCs w:val="24"/>
          <w:u w:color="000000"/>
          <w:rtl w:val="0"/>
          <w:lang w:val="de-DE"/>
          <w14:textFill>
            <w14:solidFill>
              <w14:srgbClr w14:val="000000"/>
            </w14:solidFill>
          </w14:textFill>
        </w:rPr>
        <w:t>NGAGE</w:t>
      </w:r>
      <w:bookmarkStart w:name="_pz076mg6wzfa" w:id="8"/>
      <w:bookmarkEnd w:id="8"/>
    </w:p>
    <w:p>
      <w:pPr>
        <w:pStyle w:val="Body"/>
        <w:spacing w:line="276" w:lineRule="auto"/>
        <w:rPr>
          <w:rStyle w:val="None"/>
          <w:rFonts w:ascii="Helvetica" w:cs="Helvetica" w:hAnsi="Helvetica" w:eastAsia="Helvetic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opportunity space is not currently soliciting feedback </w:t>
      </w:r>
      <w:r>
        <w:rPr>
          <w:rStyle w:val="None"/>
          <w:rFonts w:ascii="Helvetica" w:hAnsi="Helvetica"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you can stay up to date with this opportunity space, plus others across ARIA, </w:t>
      </w:r>
      <w:r>
        <w:rPr>
          <w:rStyle w:val="Hyperlink.0"/>
        </w:rPr>
        <w:fldChar w:fldCharType="begin" w:fldLock="0"/>
      </w:r>
      <w:r>
        <w:rPr>
          <w:rStyle w:val="Hyperlink.0"/>
        </w:rPr>
        <w:instrText xml:space="preserve"> HYPERLINK "https://www.aria.org.uk/opportunity-space-updates/"</w:instrText>
      </w:r>
      <w:r>
        <w:rPr>
          <w:rStyle w:val="Hyperlink.0"/>
        </w:rPr>
        <w:fldChar w:fldCharType="separate" w:fldLock="0"/>
      </w:r>
      <w:r>
        <w:rPr>
          <w:rStyle w:val="Hyperlink.0"/>
          <w:rtl w:val="0"/>
          <w:lang w:val="en-US"/>
        </w:rPr>
        <w:t>here</w:t>
      </w:r>
      <w:r>
        <w:rPr/>
        <w:fldChar w:fldCharType="end" w:fldLock="0"/>
      </w:r>
      <w:r>
        <w:rPr>
          <w:rStyle w:val="None"/>
          <w:rFonts w:ascii="Helvetica" w:hAnsi="Helvetica"/>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(www.aria.org.uk/opportunity-space-updates).</w:t>
      </w:r>
    </w:p>
    <w:p>
      <w:pPr>
        <w:pStyle w:val="Heading"/>
        <w:ind w:left="0" w:firstLine="0"/>
        <w:rPr>
          <w:rStyle w:val="None"/>
          <w:rFonts w:ascii="Helvetica" w:cs="Helvetica" w:hAnsi="Helvetica" w:eastAsia="Helvetica"/>
          <w:b w:val="1"/>
          <w:bCs w:val="1"/>
          <w:outline w:val="0"/>
          <w:color w:val="000000"/>
          <w:sz w:val="24"/>
          <w:szCs w:val="24"/>
          <w:u w:color="000000"/>
          <w14:textFill>
            <w14:solidFill>
              <w14:srgbClr w14:val="000000"/>
            </w14:solidFill>
          </w14:textFill>
        </w:rPr>
      </w:pPr>
      <w:bookmarkStart w:name="_bwd7miijssua" w:id="9"/>
      <w:bookmarkEnd w:id="9"/>
    </w:p>
    <w:p>
      <w:pPr>
        <w:pStyle w:val="Heading"/>
        <w:ind w:left="0" w:firstLine="0"/>
        <w:rPr>
          <w:rStyle w:val="None"/>
          <w:rFonts w:ascii="Helvetica" w:cs="Helvetica" w:hAnsi="Helvetica" w:eastAsia="Helvetica"/>
          <w:b w:val="1"/>
          <w:bCs w:val="1"/>
          <w:outline w:val="0"/>
          <w:color w:val="000000"/>
          <w:sz w:val="24"/>
          <w:szCs w:val="24"/>
          <w:u w:color="000000"/>
          <w14:textFill>
            <w14:solidFill>
              <w14:srgbClr w14:val="000000"/>
            </w14:solidFill>
          </w14:textFill>
        </w:rPr>
      </w:pPr>
      <w:bookmarkStart w:name="_pdeeszqq7js3" w:id="10"/>
      <w:bookmarkEnd w:id="10"/>
      <w:r>
        <w:rPr>
          <w:rStyle w:val="None"/>
          <w:rFonts w:ascii="Helvetica" w:hAnsi="Helvetica"/>
          <w:b w:val="1"/>
          <w:bCs w:val="1"/>
          <w:outline w:val="0"/>
          <w:color w:val="000000"/>
          <w:sz w:val="24"/>
          <w:szCs w:val="24"/>
          <w:u w:color="000000"/>
          <w:rtl w:val="0"/>
          <w14:textFill>
            <w14:solidFill>
              <w14:srgbClr w14:val="000000"/>
            </w14:solidFill>
          </w14:textFill>
        </w:rPr>
        <w:t>S</w:t>
      </w:r>
      <w:r>
        <w:rPr>
          <w:rStyle w:val="None"/>
          <w:rFonts w:ascii="Helvetica" w:hAnsi="Helvetica"/>
          <w:b w:val="1"/>
          <w:bCs w:val="1"/>
          <w:outline w:val="0"/>
          <w:color w:val="000000"/>
          <w:sz w:val="24"/>
          <w:szCs w:val="24"/>
          <w:u w:color="000000"/>
          <w:rtl w:val="0"/>
          <w:lang w:val="en-US"/>
          <w14:textFill>
            <w14:solidFill>
              <w14:srgbClr w14:val="000000"/>
            </w14:solidFill>
          </w14:textFill>
        </w:rPr>
        <w:t>OURCES</w:t>
      </w:r>
    </w:p>
    <w:p>
      <w:pPr>
        <w:pStyle w:val="Body A"/>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 xml:space="preserve">A compiled, but not exhaustive list of works helping to shape our view and frame the  opportunity space (for those who want to dig deeper). </w:t>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"https://arxiv.org/abs/1912.00747"</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The transformative potential of artificial intelligence</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"https://arxiv.org/abs/2309.01933"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Provable safe systems: The only path to controllable AGI</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"https://arxiv.org/abs/2302.12433"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ProofNet: Autoformalizing and formally proving undergraduate-level mathematics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"https://arxiv.org/abs/2310.10631"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Llemma: An open language model for mathematics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"https://dl.acm.org/doi/10.1145/3503914"</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Toward verified artificial intelligence</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"https://files.sri.inf.ethz.ch/wfvml23/papers/paper_24.pdf"</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Formal verification for neural networks via branch-and-bound</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"https://arxiv.org/abs/2209.07133"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COOL-MC: A comprehensive tool for reinforcement learning and model checking</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"https://www.annualreviews.org/doi/10.1146/annurev-control-042820-010947"</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Probabilistic model checking and autonomy</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"https://www.sciencedirect.com/science/article/abs/pii/S0005109822004794?via=ihub"</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Automated verification and synthesis of stochastic hybrid systems: A survey</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"https://ojs.aaai.org/index.php/AAAI/article/view/26718"</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Probabilities are not enough: Formal controller synthesis for stochastic dynamical models with epistemic uncertainty</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"https://openai.com/blog/introducing-superalignment"</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Introducing super alignment</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"https://www.safe.ai/statement-on-ai-risk"</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Statement on AI risk</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"https://www.indy100.com/science-tech/ai-extinction-chance-humans"</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CEO of AI company warns his tech has a large change of ending the world</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"https://www.businessinsider.com/chatgpt-openai-ceo-worst-case-ai-lights-out-for-all-2023-1?r=US&amp;IR=T"</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The CEO of the company behind AI chatbot ChatGPT says worst-case scenario for AI is </w:t>
      </w:r>
      <w:r>
        <w:rPr>
          <w:rStyle w:val="Hyperlink.1"/>
          <w:rFonts w:ascii="Helvetica" w:hAnsi="Helvetica" w:hint="default"/>
          <w:sz w:val="24"/>
          <w:szCs w:val="24"/>
          <w:rtl w:val="0"/>
          <w:lang w:val="en-US"/>
        </w:rPr>
        <w:t>‘</w:t>
      </w:r>
      <w:r>
        <w:rPr>
          <w:rStyle w:val="Hyperlink.1"/>
          <w:rFonts w:ascii="Helvetica" w:hAnsi="Helvetica"/>
          <w:sz w:val="24"/>
          <w:szCs w:val="24"/>
          <w:rtl w:val="0"/>
          <w:lang w:val="en-US"/>
        </w:rPr>
        <w:t>lights out for all of us</w:t>
      </w:r>
      <w:r>
        <w:rPr>
          <w:rStyle w:val="Hyperlink.1"/>
          <w:rFonts w:ascii="Helvetica" w:hAnsi="Helvetica" w:hint="default"/>
          <w:sz w:val="24"/>
          <w:szCs w:val="24"/>
          <w:rtl w:val="0"/>
          <w:lang w:val="en-US"/>
        </w:rPr>
        <w:t>’</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"https://arxiv.org/abs/2211.00241"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Adversarial strategies beat superhuman go AIs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"https://contextual.ai/plotting-progress-in-ai/"</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Plotting progress in AI</w:t>
      </w:r>
      <w:r>
        <w:rPr>
          <w:rFonts w:ascii="Helvetica" w:cs="Helvetica" w:hAnsi="Helvetica" w:eastAsia="Helvetica"/>
          <w:sz w:val="24"/>
          <w:szCs w:val="24"/>
        </w:rPr>
        <w:fldChar w:fldCharType="end" w:fldLock="0"/>
      </w:r>
      <w:r>
        <w:rPr>
          <w:rStyle w:val="None A"/>
          <w:rFonts w:ascii="Helvetica" w:cs="Helvetica" w:hAnsi="Helvetica" w:eastAsia="Helvetica"/>
          <w:sz w:val="24"/>
          <w:szCs w:val="24"/>
        </w:rPr>
        <w:fldChar w:fldCharType="begin" w:fldLock="0"/>
      </w:r>
      <w:r>
        <w:rPr>
          <w:rStyle w:val="None A"/>
          <w:rFonts w:ascii="Helvetica" w:cs="Helvetica" w:hAnsi="Helvetica" w:eastAsia="Helvetica"/>
          <w:sz w:val="24"/>
          <w:szCs w:val="24"/>
        </w:rPr>
        <w:instrText xml:space="preserve"> HYPERLINK "https://contextual.ai/plotting-progress-in-ai/"</w:instrText>
      </w:r>
      <w:r>
        <w:rPr>
          <w:rStyle w:val="None A"/>
          <w:rFonts w:ascii="Helvetica" w:cs="Helvetica" w:hAnsi="Helvetica" w:eastAsia="Helvetica"/>
          <w:sz w:val="24"/>
          <w:szCs w:val="24"/>
        </w:rPr>
        <w:fldChar w:fldCharType="separate" w:fldLock="0"/>
      </w:r>
      <w:r>
        <w:rPr>
          <w:rStyle w:val="None A"/>
          <w:rFonts w:ascii="Helvetica" w:hAnsi="Helvetica"/>
          <w:sz w:val="24"/>
          <w:szCs w:val="24"/>
          <w:rtl w:val="0"/>
        </w:rPr>
        <w:t xml:space="preserve"> </w:t>
      </w:r>
      <w:r>
        <w:rPr>
          <w:rFonts w:ascii="Helvetica" w:cs="Helvetica" w:hAnsi="Helvetica" w:eastAsia="Helvetica"/>
          <w:sz w:val="24"/>
          <w:szCs w:val="24"/>
        </w:rPr>
        <w:fldChar w:fldCharType="end" w:fldLock="0"/>
      </w:r>
      <w:r>
        <w:rPr>
          <w:rStyle w:val="None A"/>
          <w:rFonts w:ascii="Helvetica" w:cs="Helvetica" w:hAnsi="Helvetica" w:eastAsia="Helvetica"/>
          <w:sz w:val="24"/>
          <w:szCs w:val="24"/>
        </w:rPr>
        <w:fldChar w:fldCharType="begin" w:fldLock="0"/>
      </w:r>
      <w:r>
        <w:rPr>
          <w:rStyle w:val="None A"/>
          <w:rFonts w:ascii="Helvetica" w:cs="Helvetica" w:hAnsi="Helvetica" w:eastAsia="Helvetica"/>
          <w:sz w:val="24"/>
          <w:szCs w:val="24"/>
        </w:rPr>
        <w:instrText xml:space="preserve"> HYPERLINK "https://contextual.ai/plotting-progress-in-ai/"</w:instrText>
      </w:r>
      <w:r>
        <w:rPr>
          <w:rStyle w:val="None A"/>
          <w:rFonts w:ascii="Helvetica" w:cs="Helvetica" w:hAnsi="Helvetica" w:eastAsia="Helvetica"/>
          <w:sz w:val="24"/>
          <w:szCs w:val="24"/>
        </w:rPr>
        <w:fldChar w:fldCharType="separate" w:fldLock="0"/>
      </w:r>
      <w:r>
        <w:rPr>
          <w:rStyle w:val="None A"/>
          <w:rFonts w:ascii="Helvetica" w:hAnsi="Helvetica"/>
          <w:sz w:val="24"/>
          <w:szCs w:val="24"/>
          <w:rtl w:val="0"/>
        </w:rPr>
        <w:t xml:space="preserve">(Fig 4)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"https://www.alignmentforum.org/posts/a9SPcZ6GXAg9cNKdi/linkpost-some-high-level-thoughts-on-the-deepmind-alignment"</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Some high-level thoughts on the DeepMind alignment team</w:t>
      </w:r>
      <w:r>
        <w:rPr>
          <w:rStyle w:val="Hyperlink.1"/>
          <w:rFonts w:ascii="Helvetica" w:hAnsi="Helvetica" w:hint="default"/>
          <w:sz w:val="24"/>
          <w:szCs w:val="24"/>
          <w:rtl w:val="0"/>
          <w:lang w:val="en-US"/>
        </w:rPr>
        <w:t>’</w:t>
      </w:r>
      <w:r>
        <w:rPr>
          <w:rStyle w:val="Hyperlink.1.0"/>
          <w:rFonts w:ascii="Helvetica" w:hAnsi="Helvetica"/>
          <w:sz w:val="24"/>
          <w:szCs w:val="24"/>
          <w:rtl w:val="0"/>
        </w:rPr>
        <w:t>s strategy</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"https://www.anthropic.com/index/core-views-on-ai-safety"</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Anthropic</w:t>
      </w:r>
      <w:r>
        <w:rPr>
          <w:rStyle w:val="Hyperlink.1"/>
          <w:rFonts w:ascii="Helvetica" w:hAnsi="Helvetica" w:hint="default"/>
          <w:sz w:val="24"/>
          <w:szCs w:val="24"/>
          <w:rtl w:val="0"/>
          <w:lang w:val="en-US"/>
        </w:rPr>
        <w:t>’</w:t>
      </w:r>
      <w:r>
        <w:rPr>
          <w:rStyle w:val="Hyperlink.1.0"/>
          <w:rFonts w:ascii="Helvetica" w:hAnsi="Helvetica"/>
          <w:sz w:val="24"/>
          <w:szCs w:val="24"/>
          <w:rtl w:val="0"/>
        </w:rPr>
        <w:t xml:space="preserve">s </w:t>
      </w:r>
      <w:r>
        <w:rPr>
          <w:rStyle w:val="Hyperlink.1"/>
          <w:rFonts w:ascii="Helvetica" w:hAnsi="Helvetica" w:hint="default"/>
          <w:sz w:val="24"/>
          <w:szCs w:val="24"/>
          <w:rtl w:val="0"/>
          <w:lang w:val="en-US"/>
        </w:rPr>
        <w:t>“</w:t>
      </w:r>
      <w:r>
        <w:rPr>
          <w:rStyle w:val="Hyperlink.1"/>
          <w:rFonts w:ascii="Helvetica" w:hAnsi="Helvetica"/>
          <w:sz w:val="24"/>
          <w:szCs w:val="24"/>
          <w:rtl w:val="0"/>
          <w:lang w:val="en-US"/>
        </w:rPr>
        <w:t>core views on AI safety</w:t>
      </w:r>
      <w:r>
        <w:rPr>
          <w:rStyle w:val="Hyperlink.1"/>
          <w:rFonts w:ascii="Helvetica" w:hAnsi="Helvetica" w:hint="default"/>
          <w:sz w:val="24"/>
          <w:szCs w:val="24"/>
          <w:rtl w:val="0"/>
          <w:lang w:val="en-US"/>
        </w:rPr>
        <w:t xml:space="preserve">”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"https://arxiv.org/abs/2305.09656"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SatLM: Satisfiability-aided language models using declarative prompting</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"https://arxiv.org/abs/2306.12672"</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From word models to world models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"https://arxiv.org/abs/2301.05815"</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VNN-COMP (Verification of Neural Networks COMPetition)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"https://www.frontiersin.org/articles/10.3389/fgene.2023.1052383/full"</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Evaluation of AlphaFold on stability of missense variations of cancer</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(Fig 6) </w:t>
      </w:r>
    </w:p>
    <w:p>
      <w:pPr>
        <w:pStyle w:val="Body A"/>
        <w:numPr>
          <w:ilvl w:val="0"/>
          <w:numId w:val="10"/>
        </w:numPr>
        <w:bidi w:val="0"/>
        <w:ind w:right="0"/>
        <w:jc w:val="left"/>
        <w:rPr>
          <w:rFonts w:ascii="Helvetica" w:cs="Helvetica" w:hAnsi="Helvetica" w:eastAsia="Helvetica"/>
          <w:sz w:val="24"/>
          <w:szCs w:val="24"/>
          <w:rtl w:val="0"/>
        </w:rPr>
      </w:pP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"https://www.nature.com/articles/s41586-021-04301-9"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Magnetic control of tokamak plasmas through deep RL</w:t>
      </w:r>
      <w:r>
        <w:rPr>
          <w:rFonts w:ascii="Helvetica" w:cs="Helvetica" w:hAnsi="Helvetica" w:eastAsia="Helvetica"/>
          <w:sz w:val="24"/>
          <w:szCs w:val="24"/>
        </w:rPr>
        <w:fldChar w:fldCharType="end" w:fldLock="0"/>
      </w:r>
    </w:p>
    <w:p>
      <w:pPr>
        <w:pStyle w:val="Body A"/>
        <w:rPr>
          <w:rStyle w:val="None"/>
          <w:rFonts w:ascii="Helvetica" w:cs="Helvetica" w:hAnsi="Helvetica" w:eastAsia="Helvetica"/>
          <w:sz w:val="18"/>
          <w:szCs w:val="18"/>
        </w:rPr>
      </w:pPr>
    </w:p>
    <w:p>
      <w:pPr>
        <w:pStyle w:val="Heading"/>
        <w:ind w:left="0" w:firstLine="0"/>
        <w:rPr>
          <w:rStyle w:val="None"/>
          <w:rFonts w:ascii="Helvetica" w:cs="Helvetica" w:hAnsi="Helvetica" w:eastAsia="Helvetica"/>
          <w:b w:val="1"/>
          <w:bCs w:val="1"/>
          <w:outline w:val="0"/>
          <w:color w:val="000000"/>
          <w:sz w:val="24"/>
          <w:szCs w:val="24"/>
          <w:u w:color="000000"/>
          <w14:textFill>
            <w14:solidFill>
              <w14:srgbClr w14:val="000000"/>
            </w14:solidFill>
          </w14:textFill>
        </w:rPr>
      </w:pPr>
      <w:bookmarkStart w:name="_z0fsp5h5ti3v" w:id="11"/>
      <w:bookmarkEnd w:id="11"/>
      <w:r>
        <w:rPr>
          <w:rStyle w:val="None"/>
          <w:rFonts w:ascii="Helvetica" w:hAnsi="Helvetica"/>
          <w:b w:val="1"/>
          <w:bCs w:val="1"/>
          <w:outline w:val="0"/>
          <w:color w:val="000000"/>
          <w:sz w:val="24"/>
          <w:szCs w:val="24"/>
          <w:u w:color="000000"/>
          <w:rtl w:val="0"/>
          <w14:textFill>
            <w14:solidFill>
              <w14:srgbClr w14:val="000000"/>
            </w14:solidFill>
          </w14:textFill>
        </w:rPr>
        <w:t>E</w:t>
      </w:r>
      <w:r>
        <w:rPr>
          <w:rStyle w:val="None"/>
          <w:rFonts w:ascii="Helvetica" w:hAnsi="Helvetica"/>
          <w:b w:val="1"/>
          <w:bCs w:val="1"/>
          <w:outline w:val="0"/>
          <w:color w:val="000000"/>
          <w:sz w:val="24"/>
          <w:szCs w:val="24"/>
          <w:u w:color="000000"/>
          <w:rtl w:val="0"/>
          <w:lang w:val="en-US"/>
          <w14:textFill>
            <w14:solidFill>
              <w14:srgbClr w14:val="000000"/>
            </w14:solidFill>
          </w14:textFill>
        </w:rPr>
        <w:t xml:space="preserve">XTENDED BIBLIOGRAPHY </w:t>
      </w:r>
    </w:p>
    <w:p>
      <w:pPr>
        <w:pStyle w:val="Body A"/>
        <w:rPr>
          <w:rStyle w:val="None"/>
          <w:rFonts w:ascii="Helvetica" w:cs="Helvetica" w:hAnsi="Helvetica" w:eastAsia="Helvetica"/>
          <w:sz w:val="18"/>
          <w:szCs w:val="18"/>
        </w:rPr>
      </w:pPr>
    </w:p>
    <w:p>
      <w:pPr>
        <w:pStyle w:val="Body A"/>
        <w:rPr>
          <w:rStyle w:val="None"/>
          <w:rFonts w:ascii="Helvetica" w:cs="Helvetica" w:hAnsi="Helvetica" w:eastAsia="Helvetica"/>
          <w:i w:val="1"/>
          <w:iCs w:val="1"/>
          <w:sz w:val="24"/>
          <w:szCs w:val="24"/>
        </w:rPr>
      </w:pPr>
      <w:r>
        <w:rPr>
          <w:rStyle w:val="None"/>
          <w:rFonts w:ascii="Helvetica" w:hAnsi="Helvetica"/>
          <w:i w:val="1"/>
          <w:iCs w:val="1"/>
          <w:sz w:val="24"/>
          <w:szCs w:val="24"/>
          <w:rtl w:val="0"/>
          <w:lang w:val="en-US"/>
        </w:rPr>
        <w:t>For an even deeper dive</w:t>
      </w:r>
      <w:r>
        <w:rPr>
          <w:rStyle w:val="None"/>
          <w:rFonts w:ascii="Helvetica" w:hAnsi="Helvetica" w:hint="default"/>
          <w:i w:val="1"/>
          <w:iCs w:val="1"/>
          <w:sz w:val="24"/>
          <w:szCs w:val="24"/>
          <w:rtl w:val="0"/>
          <w:lang w:val="en-US"/>
        </w:rPr>
        <w:t>…</w:t>
      </w:r>
    </w:p>
    <w:p>
      <w:pPr>
        <w:pStyle w:val="Body A"/>
        <w:rPr>
          <w:rStyle w:val="None"/>
          <w:rFonts w:ascii="Helvetica" w:cs="Helvetica" w:hAnsi="Helvetica" w:eastAsia="Helvetica"/>
          <w:sz w:val="24"/>
          <w:szCs w:val="24"/>
        </w:rPr>
      </w:pP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"https://jair.org/index.php/jair/article/view/14253"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Robust control for dynamical systems with non-Gaussian noise via formal   abstractions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"https://yoshuabengio.org/2023/05/07/ai-scientists-safe-and-useful-ai/"</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AI scientists: Safe and useful AI?</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"https://arxiv.org/abs/2301.02195"</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Toward autoformalization of mathematics and code correctness: Experiments with elementary proofs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"https://www.lesswrong.com/posts/mnoc3cKY3gXMrTybs/a-list-of-core-ai-safety-problems-and-how-i-hope-to-solve"</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 list of core AI safety problems &amp; how I hope to solve them</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"https://topos.site/blog/2023/06/towards-a-research-program-on-compositional-world-modeling/"</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Towards a research programme on compositional world-modeling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"https://www.anthropic.com/index/collective-constitutional-ai-aligning-a-language-model-with-public-input"</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Collective constitutional AI: Aligning a language model with public input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"https://arxiv.org/abs/2310.02989"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xVal: A continuous number encoding for LLMs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"https://arxiv.org/abs/2306.12001"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An overview of catastrophic AI risks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"https://arxiv.org/abs/2302.00615"</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GFlowNets for AI-driven scientific discovery</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"https://arxiv.org/abs/2309.11196"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When to trust AI: Advances and challenges for certification of neural networks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"https://arxiv.org/abs/2310.12931"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Eureka: Human-level reward design via coding large language models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"https://www.nature.com/articles/s41586-023-06004-9"</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Faster sorting algorithms discovered using deep reinforcement learning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"https://www.sciencedirect.com/science/article/pii/S2666920X23000310?via=ihub"</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Fairness, accountability, transparency and ethics (FATE)</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2"/>
          <w:rFonts w:ascii="Helvetica" w:cs="Helvetica" w:hAnsi="Helvetica" w:eastAsia="Helvetica"/>
          <w:sz w:val="24"/>
          <w:szCs w:val="24"/>
        </w:rPr>
        <w:fldChar w:fldCharType="begin" w:fldLock="0"/>
      </w:r>
      <w:r>
        <w:rPr>
          <w:rStyle w:val="Hyperlink.2"/>
          <w:rFonts w:ascii="Helvetica" w:cs="Helvetica" w:hAnsi="Helvetica" w:eastAsia="Helvetica"/>
          <w:sz w:val="24"/>
          <w:szCs w:val="24"/>
        </w:rPr>
        <w:instrText xml:space="preserve"> HYPERLINK "https://www.lesswrong.com/posts/jRf4WENQnhssCb6mJ/davidad-s-bold-plan-for-alignment-an-in-depth-explanation%2525255C%252523Bird_s_eye_view"</w:instrText>
      </w:r>
      <w:r>
        <w:rPr>
          <w:rStyle w:val="Hyperlink.2"/>
          <w:rFonts w:ascii="Helvetica" w:cs="Helvetica" w:hAnsi="Helvetica" w:eastAsia="Helvetica"/>
          <w:sz w:val="24"/>
          <w:szCs w:val="24"/>
        </w:rPr>
        <w:fldChar w:fldCharType="separate" w:fldLock="0"/>
      </w:r>
      <w:r>
        <w:rPr>
          <w:rStyle w:val="Hyperlink.2"/>
          <w:rFonts w:ascii="Helvetica" w:hAnsi="Helvetica"/>
          <w:sz w:val="24"/>
          <w:szCs w:val="24"/>
          <w:rtl w:val="0"/>
          <w:lang w:val="es-ES_tradnl"/>
        </w:rPr>
        <w:t>davidad</w:t>
      </w:r>
      <w:r>
        <w:rPr>
          <w:rStyle w:val="Hyperlink.1"/>
          <w:rFonts w:ascii="Helvetica" w:hAnsi="Helvetica" w:hint="default"/>
          <w:sz w:val="24"/>
          <w:szCs w:val="24"/>
          <w:rtl w:val="0"/>
          <w:lang w:val="en-US"/>
        </w:rPr>
        <w:t>’</w:t>
      </w:r>
      <w:r>
        <w:rPr>
          <w:rStyle w:val="Hyperlink.1"/>
          <w:rFonts w:ascii="Helvetica" w:hAnsi="Helvetica"/>
          <w:sz w:val="24"/>
          <w:szCs w:val="24"/>
          <w:rtl w:val="0"/>
          <w:lang w:val="en-US"/>
        </w:rPr>
        <w:t xml:space="preserve">s bold plan for alignment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"https://fortune.com/2023/06/08/sam-altman-openai-chatgpt-worries-15-quotes/"</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Sam Altman, the man behind ChatGPT, is increasingly alarmed about what he unleashed</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"https://dl.acm.org/doi/10.1145/3545178"</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Trustworthy and autonomous system development</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w:t>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"https://ojs.aaai.org/index.php/AAAI/article/view/26766"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Misspecification in inverse reinforcement learning</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w:t>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"https://arxiv.org/abs/2305.12196"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Experimental results from applying GPT-4 to an unpublished formal language</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"https://arxiv.org/abs/2304.11082"</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Fundamental limitations of alignment in LLMs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"https://arxiv.org/abs/2306.15626"</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LeanDojo: Theorem proving with retrieval augmented LLMs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"https://arxiv.org/abs/2306.08647"</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Language to rewards for robotic skills synthesis</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w:t>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"https://openai.com/blog/democratic-inputs-to-ai"</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Democratic inputs to AI</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3"/>
          <w:rFonts w:ascii="Helvetica" w:cs="Helvetica" w:hAnsi="Helvetica" w:eastAsia="Helvetica"/>
          <w:sz w:val="24"/>
          <w:szCs w:val="24"/>
        </w:rPr>
        <w:fldChar w:fldCharType="begin" w:fldLock="0"/>
      </w:r>
      <w:r>
        <w:rPr>
          <w:rStyle w:val="Hyperlink.3"/>
          <w:rFonts w:ascii="Helvetica" w:cs="Helvetica" w:hAnsi="Helvetica" w:eastAsia="Helvetica"/>
          <w:sz w:val="24"/>
          <w:szCs w:val="24"/>
        </w:rPr>
        <w:instrText xml:space="preserve"> HYPERLINK "https://arxiv.org/abs/2301.11683"</w:instrText>
      </w:r>
      <w:r>
        <w:rPr>
          <w:rStyle w:val="Hyperlink.3"/>
          <w:rFonts w:ascii="Helvetica" w:cs="Helvetica" w:hAnsi="Helvetica" w:eastAsia="Helvetica"/>
          <w:sz w:val="24"/>
          <w:szCs w:val="24"/>
        </w:rPr>
        <w:fldChar w:fldCharType="separate" w:fldLock="0"/>
      </w:r>
      <w:r>
        <w:rPr>
          <w:rStyle w:val="Hyperlink.3"/>
          <w:rFonts w:ascii="Helvetica" w:hAnsi="Helvetica"/>
          <w:sz w:val="24"/>
          <w:szCs w:val="24"/>
          <w:rtl w:val="0"/>
          <w:lang w:val="fr-FR"/>
        </w:rPr>
        <w:t>Neural abstractions</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w:t>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"https://arxiv.org/abs/2205.05763"</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Individual fairness guarantees for neural networks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"https://www.nature.com/articles/s41586-022-05172-4"</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Discovering faster matrix multiplication with RL</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"https://link.springer.com/chapter/10.1007/978-3-031-16336-4_11"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LCRL: Certified policy synthesis via logically-constrained reinforcement learning</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"https://dl.acm.org/doi/10.1145/3490099.3519388"</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Provably beneficial artificial intelligence</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"https://arxiv.org/abs/2210.01790"</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 xml:space="preserve">Goal misgeneralization </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"https://arxiv.org/abs/2205.12615"</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Autoformalization with large language models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"https://arxiv.org/abs/2210.05308"</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Learning control policies for stochastic systems with reach-avoid guarantees</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"https://www.nature.com/articles/s41586-021-04086-x"</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Advancing mathematics by guiding human intuition with AI</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"https://sel4.systems/About/seL4-whitepaper.pdf"</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The seL4 microkernel: An introduction</w:t>
      </w:r>
      <w:r>
        <w:rPr>
          <w:rFonts w:ascii="Helvetica" w:cs="Helvetica" w:hAnsi="Helvetica" w:eastAsia="Helvetica"/>
          <w:sz w:val="24"/>
          <w:szCs w:val="24"/>
        </w:rPr>
        <w:fldChar w:fldCharType="end" w:fldLock="0"/>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"https://link.springer.com/chapter/10.1007/978-3-319-63387-9_1"</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Safety verification for deep neural networks</w:t>
      </w:r>
      <w:r>
        <w:rPr>
          <w:rFonts w:ascii="Helvetica" w:cs="Helvetica" w:hAnsi="Helvetica" w:eastAsia="Helvetica"/>
          <w:sz w:val="24"/>
          <w:szCs w:val="24"/>
        </w:rPr>
        <w:fldChar w:fldCharType="end" w:fldLock="0"/>
      </w:r>
      <w:r>
        <w:rPr>
          <w:rStyle w:val="None A"/>
          <w:rFonts w:ascii="Helvetica" w:hAnsi="Helvetica"/>
          <w:sz w:val="24"/>
          <w:szCs w:val="24"/>
          <w:rtl w:val="0"/>
        </w:rPr>
        <w:t xml:space="preserve"> </w:t>
      </w:r>
    </w:p>
    <w:p>
      <w:pPr>
        <w:pStyle w:val="Body A"/>
        <w:numPr>
          <w:ilvl w:val="0"/>
          <w:numId w:val="10"/>
        </w:numPr>
        <w:bidi w:val="0"/>
        <w:ind w:right="0"/>
        <w:jc w:val="left"/>
        <w:rPr>
          <w:rFonts w:ascii="Helvetica" w:hAnsi="Helvetica"/>
          <w:sz w:val="24"/>
          <w:szCs w:val="24"/>
          <w:rtl w:val="0"/>
        </w:rPr>
      </w:pPr>
      <w:r>
        <w:rPr>
          <w:rStyle w:val="None A"/>
          <w:rFonts w:ascii="Helvetica" w:hAnsi="Helvetica"/>
          <w:sz w:val="24"/>
          <w:szCs w:val="24"/>
          <w:rtl w:val="0"/>
        </w:rPr>
        <w:t xml:space="preserve"> </w:t>
      </w:r>
      <w:r>
        <w:rPr>
          <w:rStyle w:val="Hyperlink.1"/>
          <w:rFonts w:ascii="Helvetica" w:cs="Helvetica" w:hAnsi="Helvetica" w:eastAsia="Helvetica"/>
          <w:sz w:val="24"/>
          <w:szCs w:val="24"/>
        </w:rPr>
        <w:fldChar w:fldCharType="begin" w:fldLock="0"/>
      </w:r>
      <w:r>
        <w:rPr>
          <w:rStyle w:val="Hyperlink.1"/>
          <w:rFonts w:ascii="Helvetica" w:cs="Helvetica" w:hAnsi="Helvetica" w:eastAsia="Helvetica"/>
          <w:sz w:val="24"/>
          <w:szCs w:val="24"/>
        </w:rPr>
        <w:instrText xml:space="preserve"> HYPERLINK "https://selfawaresystems.files.wordpress.com/2008/01/ai_drives_final.pdf"</w:instrText>
      </w:r>
      <w:r>
        <w:rPr>
          <w:rStyle w:val="Hyperlink.1"/>
          <w:rFonts w:ascii="Helvetica" w:cs="Helvetica" w:hAnsi="Helvetica" w:eastAsia="Helvetica"/>
          <w:sz w:val="24"/>
          <w:szCs w:val="24"/>
        </w:rPr>
        <w:fldChar w:fldCharType="separate" w:fldLock="0"/>
      </w:r>
      <w:r>
        <w:rPr>
          <w:rStyle w:val="Hyperlink.1"/>
          <w:rFonts w:ascii="Helvetica" w:hAnsi="Helvetica"/>
          <w:sz w:val="24"/>
          <w:szCs w:val="24"/>
          <w:rtl w:val="0"/>
          <w:lang w:val="en-US"/>
        </w:rPr>
        <w:t>The basic AI drives</w:t>
      </w:r>
      <w:r>
        <w:rPr>
          <w:rFonts w:ascii="Helvetica" w:cs="Helvetica" w:hAnsi="Helvetica" w:eastAsia="Helvetica"/>
          <w:sz w:val="24"/>
          <w:szCs w:val="24"/>
        </w:rPr>
        <w:fldChar w:fldCharType="end" w:fldLock="0"/>
      </w:r>
      <w:r>
        <w:rPr>
          <w:rStyle w:val="None A"/>
          <w:rFonts w:ascii="Helvetica" w:cs="Helvetica" w:hAnsi="Helvetica" w:eastAsia="Helvetica"/>
          <w:sz w:val="24"/>
          <w:szCs w:val="24"/>
        </w:rPr>
      </w:r>
      <w:bookmarkStart w:name="_zat1pmvgyygh" w:id="12"/>
    </w:p>
    <w:sectPr>
      <w:headerReference w:type="default" r:id="rId11"/>
      <w:footerReference w:type="default" r:id="rId12"/>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Jost Light">
    <w:charset w:val="00"/>
    <w:family w:val="roman"/>
    <w:pitch w:val="default"/>
  </w:font>
  <w:font w:name="Helvetica">
    <w:charset w:val="00"/>
    <w:family w:val="roman"/>
    <w:pitch w:val="default"/>
  </w:font>
  <w:font w:name="Jost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4"/>
    </w:lvlOverride>
  </w:num>
  <w:num w:numId="8">
    <w:abstractNumId w:val="2"/>
    <w:lvlOverride w:ilvl="0">
      <w:lvl w:ilvl="0">
        <w:start w:val="1"/>
        <w:numFmt w:val="decimal"/>
        <w:suff w:val="tab"/>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lowerLetter"/>
        <w:suff w:val="tab"/>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20" w:hanging="4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280" w:hanging="4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40" w:hanging="44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Jost Light" w:cs="Arial Unicode MS" w:hAnsi="Jost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Body A"/>
    <w:pPr>
      <w:keepNext w:val="1"/>
      <w:keepLines w:val="1"/>
      <w:pageBreakBefore w:val="0"/>
      <w:widowControl w:val="1"/>
      <w:shd w:val="clear" w:color="auto" w:fill="auto"/>
      <w:suppressAutoHyphens w:val="0"/>
      <w:bidi w:val="0"/>
      <w:spacing w:before="0" w:after="0" w:line="276" w:lineRule="auto"/>
      <w:ind w:left="850" w:right="0" w:firstLine="0"/>
      <w:jc w:val="left"/>
      <w:outlineLvl w:val="9"/>
    </w:pPr>
    <w:rPr>
      <w:rFonts w:ascii="Jost Medium" w:cs="Jost Medium" w:hAnsi="Jost Medium" w:eastAsia="Jost Medium"/>
      <w:b w:val="0"/>
      <w:bCs w:val="0"/>
      <w:i w:val="0"/>
      <w:iCs w:val="0"/>
      <w:caps w:val="0"/>
      <w:smallCaps w:val="0"/>
      <w:strike w:val="0"/>
      <w:dstrike w:val="0"/>
      <w:outline w:val="0"/>
      <w:color w:val="000000"/>
      <w:spacing w:val="0"/>
      <w:kern w:val="0"/>
      <w:position w:val="0"/>
      <w:sz w:val="46"/>
      <w:szCs w:val="4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1"/>
      <w:pageBreakBefore w:val="0"/>
      <w:widowControl w:val="1"/>
      <w:shd w:val="clear" w:color="auto" w:fill="auto"/>
      <w:suppressAutoHyphens w:val="0"/>
      <w:bidi w:val="0"/>
      <w:spacing w:before="0" w:after="340" w:line="192" w:lineRule="auto"/>
      <w:ind w:left="850" w:right="0" w:firstLine="0"/>
      <w:jc w:val="left"/>
      <w:outlineLvl w:val="9"/>
    </w:pPr>
    <w:rPr>
      <w:rFonts w:ascii="Jost Light" w:cs="Jost Light" w:hAnsi="Jost Light" w:eastAsia="Jost Light"/>
      <w:b w:val="0"/>
      <w:bCs w:val="0"/>
      <w:i w:val="0"/>
      <w:iCs w:val="0"/>
      <w:caps w:val="0"/>
      <w:smallCaps w:val="0"/>
      <w:strike w:val="0"/>
      <w:dstrike w:val="0"/>
      <w:outline w:val="0"/>
      <w:color w:val="000000"/>
      <w:spacing w:val="0"/>
      <w:kern w:val="0"/>
      <w:position w:val="0"/>
      <w:sz w:val="46"/>
      <w:szCs w:val="4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0" w:after="80" w:line="276" w:lineRule="auto"/>
      <w:ind w:left="283" w:right="0" w:hanging="283"/>
      <w:jc w:val="left"/>
      <w:outlineLvl w:val="0"/>
    </w:pPr>
    <w:rPr>
      <w:rFonts w:ascii="Jost Medium" w:cs="Jost Medium" w:hAnsi="Jost Medium" w:eastAsia="Jost Medium"/>
      <w:b w:val="0"/>
      <w:bCs w:val="0"/>
      <w:i w:val="0"/>
      <w:iCs w:val="0"/>
      <w:caps w:val="0"/>
      <w:smallCaps w:val="0"/>
      <w:strike w:val="0"/>
      <w:dstrike w:val="0"/>
      <w:outline w:val="0"/>
      <w:color w:val="51a2a2"/>
      <w:spacing w:val="0"/>
      <w:kern w:val="0"/>
      <w:position w:val="0"/>
      <w:sz w:val="26"/>
      <w:szCs w:val="26"/>
      <w:u w:val="none" w:color="51a2a2"/>
      <w:shd w:val="nil" w:color="auto" w:fill="auto"/>
      <w:vertAlign w:val="baseline"/>
      <w14:textOutline w14:w="12700" w14:cap="flat">
        <w14:noFill/>
        <w14:miter w14:lim="400000"/>
      </w14:textOutline>
      <w14:textFill>
        <w14:solidFill>
          <w14:srgbClr w14:val="51A2A2"/>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caps w:val="0"/>
      <w:smallCaps w:val="0"/>
      <w:strike w:val="0"/>
      <w:dstrike w:val="0"/>
      <w:outline w:val="0"/>
      <w:color w:val="0000ff"/>
      <w:spacing w:val="0"/>
      <w:kern w:val="0"/>
      <w:position w:val="0"/>
      <w:u w:val="single" w:color="0000ff"/>
      <w:shd w:val="nil" w:color="auto" w:fill="auto"/>
      <w:vertAlign w:val="baseline"/>
      <w:lang w:val="en-US"/>
      <w14:textOutline w14:w="12700" w14:cap="flat">
        <w14:noFill/>
        <w14:miter w14:lim="400000"/>
      </w14:textOutline>
      <w14:textFill>
        <w14:solidFill>
          <w14:srgbClr w14:val="0000FF"/>
        </w14:solidFill>
      </w14:textFill>
    </w:rPr>
  </w:style>
  <w:style w:type="numbering" w:styleId="Bullets">
    <w:name w:val="Bullets"/>
    <w:pPr>
      <w:numPr>
        <w:numId w:val="1"/>
      </w:numPr>
    </w:pPr>
  </w:style>
  <w:style w:type="character" w:styleId="None A">
    <w:name w:val="None A"/>
  </w:style>
  <w:style w:type="numbering" w:styleId="Imported Style 2">
    <w:name w:val="Imported Style 2"/>
    <w:pPr>
      <w:numPr>
        <w:numId w:val="3"/>
      </w:numPr>
    </w:pPr>
  </w:style>
  <w:style w:type="numbering" w:styleId="Imported Style 3">
    <w:name w:val="Imported Style 3"/>
    <w:pPr>
      <w:numPr>
        <w:numId w:val="5"/>
      </w:numPr>
    </w:pPr>
  </w:style>
  <w:style w:type="character" w:styleId="Hyperlink.1">
    <w:name w:val="Hyperlink.1"/>
    <w:basedOn w:val="None"/>
    <w:next w:val="Hyperlink.1"/>
    <w:rPr>
      <w:u w:val="single"/>
      <w:lang w:val="en-US"/>
    </w:rPr>
  </w:style>
  <w:style w:type="numbering" w:styleId="Imported Style 4">
    <w:name w:val="Imported Style 4"/>
    <w:pPr>
      <w:numPr>
        <w:numId w:val="9"/>
      </w:numPr>
    </w:pPr>
  </w:style>
  <w:style w:type="character" w:styleId="Hyperlink.1.0">
    <w:name w:val="Hyperlink.1.0"/>
    <w:rPr>
      <w:u w:val="single"/>
    </w:rPr>
  </w:style>
  <w:style w:type="character" w:styleId="Hyperlink.2">
    <w:name w:val="Hyperlink.2"/>
    <w:basedOn w:val="None"/>
    <w:next w:val="Hyperlink.2"/>
    <w:rPr>
      <w:u w:val="single"/>
      <w:lang w:val="es-ES_tradnl"/>
    </w:rPr>
  </w:style>
  <w:style w:type="character" w:styleId="Hyperlink.3">
    <w:name w:val="Hyperlink.3"/>
    <w:basedOn w:val="None"/>
    <w:next w:val="Hyperlink.3"/>
    <w:rPr>
      <w:u w:val="single"/>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Jost Medium"/>
        <a:ea typeface="Jost Medium"/>
        <a:cs typeface="Jost Medium"/>
      </a:majorFont>
      <a:minorFont>
        <a:latin typeface="Jost Light"/>
        <a:ea typeface="Jost Light"/>
        <a:cs typeface="Jost Light"/>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Jost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Jost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